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0277" w:type="dxa"/>
        <w:tblInd w:w="0" w:type="dxa"/>
        <w:tblLook w:val="04A0" w:firstRow="1" w:lastRow="0" w:firstColumn="1" w:lastColumn="0" w:noHBand="0" w:noVBand="1"/>
      </w:tblPr>
      <w:tblGrid>
        <w:gridCol w:w="1140"/>
        <w:gridCol w:w="1140"/>
        <w:gridCol w:w="1140"/>
        <w:gridCol w:w="1140"/>
        <w:gridCol w:w="1148"/>
        <w:gridCol w:w="1140"/>
        <w:gridCol w:w="1140"/>
        <w:gridCol w:w="1140"/>
        <w:gridCol w:w="1149"/>
      </w:tblGrid>
      <w:tr w:rsidR="005444A5" w:rsidTr="00805D9D">
        <w:trPr>
          <w:trHeight w:val="194"/>
        </w:trPr>
        <w:tc>
          <w:tcPr>
            <w:tcW w:w="102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4A5" w:rsidRDefault="005444A5" w:rsidP="005444A5">
            <w:pPr>
              <w:rPr>
                <w:b/>
                <w:sz w:val="16"/>
                <w:szCs w:val="16"/>
                <w:bdr w:val="none" w:sz="0" w:space="0" w:color="auto" w:frame="1"/>
              </w:rPr>
            </w:pPr>
            <w:r>
              <w:t>Variati</w:t>
            </w:r>
            <w:bookmarkStart w:id="0" w:name="_GoBack"/>
            <w:bookmarkEnd w:id="0"/>
            <w:r>
              <w:t>on in delirium incidences between SID and NIS across different patient’s characteristics</w:t>
            </w:r>
          </w:p>
        </w:tc>
      </w:tr>
      <w:tr w:rsidR="005444A5" w:rsidTr="005444A5">
        <w:trPr>
          <w:trHeight w:val="194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12" w:space="0" w:color="auto"/>
            </w:tcBorders>
          </w:tcPr>
          <w:p w:rsidR="005444A5" w:rsidRDefault="005444A5">
            <w:pPr>
              <w:rPr>
                <w:sz w:val="16"/>
                <w:szCs w:val="16"/>
                <w:bdr w:val="none" w:sz="0" w:space="0" w:color="auto" w:frame="1"/>
              </w:rPr>
            </w:pPr>
          </w:p>
        </w:tc>
        <w:tc>
          <w:tcPr>
            <w:tcW w:w="4568" w:type="dxa"/>
            <w:gridSpan w:val="4"/>
            <w:tcBorders>
              <w:top w:val="single" w:sz="4" w:space="0" w:color="auto"/>
              <w:left w:val="double" w:sz="12" w:space="0" w:color="auto"/>
              <w:bottom w:val="single" w:sz="4" w:space="0" w:color="auto"/>
              <w:right w:val="double" w:sz="12" w:space="0" w:color="auto"/>
            </w:tcBorders>
          </w:tcPr>
          <w:p w:rsidR="005444A5" w:rsidRDefault="005444A5">
            <w:pPr>
              <w:jc w:val="center"/>
              <w:rPr>
                <w:b/>
                <w:sz w:val="16"/>
                <w:szCs w:val="16"/>
                <w:bdr w:val="none" w:sz="0" w:space="0" w:color="auto" w:frame="1"/>
              </w:rPr>
            </w:pPr>
            <w:r>
              <w:rPr>
                <w:b/>
                <w:sz w:val="16"/>
                <w:szCs w:val="16"/>
                <w:bdr w:val="none" w:sz="0" w:space="0" w:color="auto" w:frame="1"/>
              </w:rPr>
              <w:t>SID</w:t>
            </w:r>
          </w:p>
        </w:tc>
        <w:tc>
          <w:tcPr>
            <w:tcW w:w="4569" w:type="dxa"/>
            <w:gridSpan w:val="4"/>
            <w:tcBorders>
              <w:top w:val="single" w:sz="4" w:space="0" w:color="auto"/>
              <w:left w:val="double" w:sz="12" w:space="0" w:color="auto"/>
              <w:bottom w:val="single" w:sz="4" w:space="0" w:color="auto"/>
              <w:right w:val="single" w:sz="4" w:space="0" w:color="auto"/>
            </w:tcBorders>
          </w:tcPr>
          <w:p w:rsidR="005444A5" w:rsidRDefault="005444A5">
            <w:pPr>
              <w:jc w:val="center"/>
              <w:rPr>
                <w:b/>
                <w:sz w:val="16"/>
                <w:szCs w:val="16"/>
                <w:bdr w:val="none" w:sz="0" w:space="0" w:color="auto" w:frame="1"/>
              </w:rPr>
            </w:pPr>
            <w:r>
              <w:rPr>
                <w:b/>
                <w:sz w:val="16"/>
                <w:szCs w:val="16"/>
                <w:bdr w:val="none" w:sz="0" w:space="0" w:color="auto" w:frame="1"/>
              </w:rPr>
              <w:t>NIS</w:t>
            </w:r>
          </w:p>
        </w:tc>
      </w:tr>
      <w:tr w:rsidR="005444A5" w:rsidTr="005444A5">
        <w:trPr>
          <w:trHeight w:val="162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double" w:sz="12" w:space="0" w:color="auto"/>
              <w:right w:val="double" w:sz="12" w:space="0" w:color="auto"/>
            </w:tcBorders>
            <w:shd w:val="clear" w:color="auto" w:fill="BFBFBF" w:themeFill="background1" w:themeFillShade="BF"/>
            <w:hideMark/>
          </w:tcPr>
          <w:p w:rsidR="005444A5" w:rsidRDefault="005444A5">
            <w:pPr>
              <w:jc w:val="center"/>
              <w:rPr>
                <w:b/>
                <w:sz w:val="16"/>
                <w:szCs w:val="16"/>
                <w:bdr w:val="none" w:sz="0" w:space="0" w:color="auto" w:frame="1"/>
              </w:rPr>
            </w:pPr>
            <w:r>
              <w:rPr>
                <w:b/>
                <w:sz w:val="16"/>
                <w:szCs w:val="16"/>
                <w:bdr w:val="none" w:sz="0" w:space="0" w:color="auto" w:frame="1"/>
              </w:rPr>
              <w:t>Age category</w:t>
            </w:r>
          </w:p>
        </w:tc>
        <w:tc>
          <w:tcPr>
            <w:tcW w:w="1140" w:type="dxa"/>
            <w:tcBorders>
              <w:top w:val="single" w:sz="4" w:space="0" w:color="auto"/>
              <w:left w:val="double" w:sz="12" w:space="0" w:color="auto"/>
              <w:bottom w:val="double" w:sz="12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5444A5" w:rsidRDefault="005444A5">
            <w:pPr>
              <w:jc w:val="center"/>
              <w:rPr>
                <w:sz w:val="16"/>
                <w:szCs w:val="16"/>
                <w:bdr w:val="none" w:sz="0" w:space="0" w:color="auto" w:frame="1"/>
              </w:rPr>
            </w:pPr>
            <w:r>
              <w:rPr>
                <w:rFonts w:eastAsia="Calibri"/>
                <w:b/>
                <w:sz w:val="16"/>
                <w:szCs w:val="16"/>
                <w:bdr w:val="none" w:sz="0" w:space="0" w:color="auto" w:frame="1"/>
              </w:rPr>
              <w:t>2008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double" w:sz="12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5444A5" w:rsidRDefault="005444A5">
            <w:pPr>
              <w:jc w:val="center"/>
              <w:rPr>
                <w:sz w:val="16"/>
                <w:szCs w:val="16"/>
                <w:bdr w:val="none" w:sz="0" w:space="0" w:color="auto" w:frame="1"/>
              </w:rPr>
            </w:pPr>
            <w:r>
              <w:rPr>
                <w:rFonts w:eastAsia="Calibri"/>
                <w:b/>
                <w:sz w:val="16"/>
                <w:szCs w:val="16"/>
                <w:bdr w:val="none" w:sz="0" w:space="0" w:color="auto" w:frame="1"/>
              </w:rPr>
              <w:t>2009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double" w:sz="12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5444A5" w:rsidRDefault="005444A5">
            <w:pPr>
              <w:jc w:val="center"/>
              <w:rPr>
                <w:sz w:val="16"/>
                <w:szCs w:val="16"/>
                <w:bdr w:val="none" w:sz="0" w:space="0" w:color="auto" w:frame="1"/>
              </w:rPr>
            </w:pPr>
            <w:r>
              <w:rPr>
                <w:rFonts w:eastAsia="Calibri"/>
                <w:b/>
                <w:sz w:val="16"/>
                <w:szCs w:val="16"/>
                <w:bdr w:val="none" w:sz="0" w:space="0" w:color="auto" w:frame="1"/>
              </w:rPr>
              <w:t>2010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double" w:sz="12" w:space="0" w:color="auto"/>
              <w:right w:val="double" w:sz="12" w:space="0" w:color="auto"/>
            </w:tcBorders>
            <w:shd w:val="clear" w:color="auto" w:fill="BFBFBF" w:themeFill="background1" w:themeFillShade="BF"/>
            <w:hideMark/>
          </w:tcPr>
          <w:p w:rsidR="005444A5" w:rsidRDefault="005444A5">
            <w:pPr>
              <w:jc w:val="center"/>
              <w:rPr>
                <w:sz w:val="16"/>
                <w:szCs w:val="16"/>
                <w:bdr w:val="none" w:sz="0" w:space="0" w:color="auto" w:frame="1"/>
              </w:rPr>
            </w:pPr>
            <w:r>
              <w:rPr>
                <w:rFonts w:eastAsia="Calibri"/>
                <w:b/>
                <w:sz w:val="16"/>
                <w:szCs w:val="16"/>
                <w:bdr w:val="none" w:sz="0" w:space="0" w:color="auto" w:frame="1"/>
              </w:rPr>
              <w:t>2011</w:t>
            </w:r>
          </w:p>
        </w:tc>
        <w:tc>
          <w:tcPr>
            <w:tcW w:w="1140" w:type="dxa"/>
            <w:tcBorders>
              <w:top w:val="single" w:sz="4" w:space="0" w:color="auto"/>
              <w:left w:val="double" w:sz="12" w:space="0" w:color="auto"/>
              <w:bottom w:val="double" w:sz="12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5444A5" w:rsidRDefault="005444A5">
            <w:pPr>
              <w:jc w:val="center"/>
              <w:rPr>
                <w:sz w:val="16"/>
                <w:szCs w:val="16"/>
                <w:bdr w:val="none" w:sz="0" w:space="0" w:color="auto" w:frame="1"/>
              </w:rPr>
            </w:pPr>
            <w:r>
              <w:rPr>
                <w:rFonts w:eastAsia="Calibri"/>
                <w:b/>
                <w:sz w:val="16"/>
                <w:szCs w:val="16"/>
                <w:bdr w:val="none" w:sz="0" w:space="0" w:color="auto" w:frame="1"/>
              </w:rPr>
              <w:t>2008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double" w:sz="12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5444A5" w:rsidRDefault="005444A5">
            <w:pPr>
              <w:jc w:val="center"/>
              <w:rPr>
                <w:sz w:val="16"/>
                <w:szCs w:val="16"/>
                <w:bdr w:val="none" w:sz="0" w:space="0" w:color="auto" w:frame="1"/>
              </w:rPr>
            </w:pPr>
            <w:r>
              <w:rPr>
                <w:rFonts w:eastAsia="Calibri"/>
                <w:b/>
                <w:sz w:val="16"/>
                <w:szCs w:val="16"/>
                <w:bdr w:val="none" w:sz="0" w:space="0" w:color="auto" w:frame="1"/>
              </w:rPr>
              <w:t>2009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double" w:sz="12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5444A5" w:rsidRDefault="005444A5">
            <w:pPr>
              <w:jc w:val="center"/>
              <w:rPr>
                <w:sz w:val="16"/>
                <w:szCs w:val="16"/>
                <w:bdr w:val="none" w:sz="0" w:space="0" w:color="auto" w:frame="1"/>
              </w:rPr>
            </w:pPr>
            <w:r>
              <w:rPr>
                <w:rFonts w:eastAsia="Calibri"/>
                <w:b/>
                <w:sz w:val="16"/>
                <w:szCs w:val="16"/>
                <w:bdr w:val="none" w:sz="0" w:space="0" w:color="auto" w:frame="1"/>
              </w:rPr>
              <w:t>2010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double" w:sz="12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5444A5" w:rsidRDefault="005444A5">
            <w:pPr>
              <w:jc w:val="center"/>
              <w:rPr>
                <w:sz w:val="16"/>
                <w:szCs w:val="16"/>
                <w:bdr w:val="none" w:sz="0" w:space="0" w:color="auto" w:frame="1"/>
              </w:rPr>
            </w:pPr>
            <w:r>
              <w:rPr>
                <w:rFonts w:eastAsia="Calibri"/>
                <w:b/>
                <w:sz w:val="16"/>
                <w:szCs w:val="16"/>
                <w:bdr w:val="none" w:sz="0" w:space="0" w:color="auto" w:frame="1"/>
              </w:rPr>
              <w:t>2011</w:t>
            </w:r>
          </w:p>
        </w:tc>
      </w:tr>
      <w:tr w:rsidR="005444A5" w:rsidTr="005444A5">
        <w:trPr>
          <w:trHeight w:val="285"/>
        </w:trPr>
        <w:tc>
          <w:tcPr>
            <w:tcW w:w="1140" w:type="dxa"/>
            <w:tcBorders>
              <w:top w:val="double" w:sz="12" w:space="0" w:color="auto"/>
              <w:left w:val="single" w:sz="4" w:space="0" w:color="auto"/>
              <w:bottom w:val="single" w:sz="4" w:space="0" w:color="auto"/>
              <w:right w:val="double" w:sz="12" w:space="0" w:color="auto"/>
            </w:tcBorders>
            <w:hideMark/>
          </w:tcPr>
          <w:p w:rsidR="005444A5" w:rsidRDefault="005444A5">
            <w:pPr>
              <w:jc w:val="center"/>
              <w:rPr>
                <w:b/>
                <w:sz w:val="16"/>
                <w:szCs w:val="16"/>
                <w:bdr w:val="none" w:sz="0" w:space="0" w:color="auto" w:frame="1"/>
              </w:rPr>
            </w:pPr>
            <w:r>
              <w:rPr>
                <w:rFonts w:eastAsia="Calibri"/>
                <w:b/>
                <w:sz w:val="16"/>
                <w:szCs w:val="16"/>
                <w:bdr w:val="none" w:sz="0" w:space="0" w:color="auto" w:frame="1"/>
              </w:rPr>
              <w:t>0-17 years</w:t>
            </w:r>
          </w:p>
        </w:tc>
        <w:tc>
          <w:tcPr>
            <w:tcW w:w="1140" w:type="dxa"/>
            <w:tcBorders>
              <w:top w:val="double" w:sz="12" w:space="0" w:color="auto"/>
              <w:left w:val="doub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4A5" w:rsidRDefault="005444A5">
            <w:pPr>
              <w:jc w:val="center"/>
              <w:rPr>
                <w:sz w:val="16"/>
                <w:szCs w:val="16"/>
                <w:bdr w:val="none" w:sz="0" w:space="0" w:color="auto" w:frame="1"/>
              </w:rPr>
            </w:pPr>
            <w:r>
              <w:rPr>
                <w:rFonts w:eastAsia="Calibri"/>
                <w:color w:val="000000"/>
                <w:sz w:val="16"/>
                <w:szCs w:val="16"/>
                <w:bdr w:val="none" w:sz="0" w:space="0" w:color="auto" w:frame="1"/>
              </w:rPr>
              <w:t>99</w:t>
            </w:r>
            <w:r>
              <w:rPr>
                <w:rFonts w:eastAsia="Calibri"/>
                <w:color w:val="000000"/>
                <w:sz w:val="16"/>
                <w:szCs w:val="16"/>
                <w:bdr w:val="none" w:sz="0" w:space="0" w:color="auto" w:frame="1"/>
              </w:rPr>
              <w:br/>
              <w:t>(0.09%)</w:t>
            </w:r>
          </w:p>
        </w:tc>
        <w:tc>
          <w:tcPr>
            <w:tcW w:w="1140" w:type="dxa"/>
            <w:tcBorders>
              <w:top w:val="doub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4A5" w:rsidRDefault="005444A5">
            <w:pPr>
              <w:jc w:val="center"/>
              <w:rPr>
                <w:sz w:val="16"/>
                <w:szCs w:val="16"/>
                <w:bdr w:val="none" w:sz="0" w:space="0" w:color="auto" w:frame="1"/>
              </w:rPr>
            </w:pPr>
            <w:r>
              <w:rPr>
                <w:rFonts w:eastAsia="Calibri"/>
                <w:color w:val="000000"/>
                <w:sz w:val="16"/>
                <w:szCs w:val="16"/>
                <w:bdr w:val="none" w:sz="0" w:space="0" w:color="auto" w:frame="1"/>
              </w:rPr>
              <w:t>135</w:t>
            </w:r>
            <w:r>
              <w:rPr>
                <w:rFonts w:eastAsia="Calibri"/>
                <w:color w:val="000000"/>
                <w:sz w:val="16"/>
                <w:szCs w:val="16"/>
                <w:bdr w:val="none" w:sz="0" w:space="0" w:color="auto" w:frame="1"/>
              </w:rPr>
              <w:br/>
              <w:t>(0.12%)</w:t>
            </w:r>
          </w:p>
        </w:tc>
        <w:tc>
          <w:tcPr>
            <w:tcW w:w="1140" w:type="dxa"/>
            <w:tcBorders>
              <w:top w:val="doub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4A5" w:rsidRDefault="005444A5">
            <w:pPr>
              <w:jc w:val="center"/>
              <w:rPr>
                <w:sz w:val="16"/>
                <w:szCs w:val="16"/>
                <w:bdr w:val="none" w:sz="0" w:space="0" w:color="auto" w:frame="1"/>
              </w:rPr>
            </w:pPr>
            <w:r>
              <w:rPr>
                <w:rFonts w:eastAsia="Calibri"/>
                <w:color w:val="000000"/>
                <w:sz w:val="16"/>
                <w:szCs w:val="16"/>
                <w:bdr w:val="none" w:sz="0" w:space="0" w:color="auto" w:frame="1"/>
              </w:rPr>
              <w:t>143</w:t>
            </w:r>
            <w:r>
              <w:rPr>
                <w:rFonts w:eastAsia="Calibri"/>
                <w:color w:val="000000"/>
                <w:sz w:val="16"/>
                <w:szCs w:val="16"/>
                <w:bdr w:val="none" w:sz="0" w:space="0" w:color="auto" w:frame="1"/>
              </w:rPr>
              <w:br/>
              <w:t>(0.13%)</w:t>
            </w:r>
          </w:p>
        </w:tc>
        <w:tc>
          <w:tcPr>
            <w:tcW w:w="1148" w:type="dxa"/>
            <w:tcBorders>
              <w:top w:val="double" w:sz="12" w:space="0" w:color="auto"/>
              <w:left w:val="single" w:sz="4" w:space="0" w:color="auto"/>
              <w:bottom w:val="single" w:sz="4" w:space="0" w:color="auto"/>
              <w:right w:val="double" w:sz="12" w:space="0" w:color="auto"/>
            </w:tcBorders>
            <w:hideMark/>
          </w:tcPr>
          <w:p w:rsidR="005444A5" w:rsidRDefault="005444A5">
            <w:pPr>
              <w:jc w:val="center"/>
              <w:rPr>
                <w:sz w:val="16"/>
                <w:szCs w:val="16"/>
                <w:bdr w:val="none" w:sz="0" w:space="0" w:color="auto" w:frame="1"/>
              </w:rPr>
            </w:pPr>
            <w:r>
              <w:rPr>
                <w:rFonts w:eastAsia="Calibri"/>
                <w:color w:val="000000"/>
                <w:sz w:val="16"/>
                <w:szCs w:val="16"/>
                <w:bdr w:val="none" w:sz="0" w:space="0" w:color="auto" w:frame="1"/>
              </w:rPr>
              <w:t>143</w:t>
            </w:r>
            <w:r>
              <w:rPr>
                <w:rFonts w:eastAsia="Calibri"/>
                <w:color w:val="000000"/>
                <w:sz w:val="16"/>
                <w:szCs w:val="16"/>
                <w:bdr w:val="none" w:sz="0" w:space="0" w:color="auto" w:frame="1"/>
              </w:rPr>
              <w:br/>
              <w:t>(0.14%)</w:t>
            </w:r>
          </w:p>
        </w:tc>
        <w:tc>
          <w:tcPr>
            <w:tcW w:w="1140" w:type="dxa"/>
            <w:tcBorders>
              <w:top w:val="double" w:sz="12" w:space="0" w:color="auto"/>
              <w:left w:val="doub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4A5" w:rsidRDefault="005444A5">
            <w:pPr>
              <w:jc w:val="center"/>
              <w:rPr>
                <w:sz w:val="16"/>
                <w:szCs w:val="16"/>
                <w:bdr w:val="none" w:sz="0" w:space="0" w:color="auto" w:frame="1"/>
              </w:rPr>
            </w:pPr>
            <w:r>
              <w:rPr>
                <w:rFonts w:eastAsia="Calibri"/>
                <w:color w:val="000000"/>
                <w:sz w:val="16"/>
                <w:szCs w:val="16"/>
                <w:bdr w:val="none" w:sz="0" w:space="0" w:color="auto" w:frame="1"/>
              </w:rPr>
              <w:t>1405</w:t>
            </w:r>
            <w:r>
              <w:rPr>
                <w:rFonts w:eastAsia="Calibri"/>
                <w:color w:val="000000"/>
                <w:sz w:val="16"/>
                <w:szCs w:val="16"/>
                <w:bdr w:val="none" w:sz="0" w:space="0" w:color="auto" w:frame="1"/>
              </w:rPr>
              <w:br/>
              <w:t>(0.1%)</w:t>
            </w:r>
          </w:p>
        </w:tc>
        <w:tc>
          <w:tcPr>
            <w:tcW w:w="1140" w:type="dxa"/>
            <w:tcBorders>
              <w:top w:val="doub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4A5" w:rsidRDefault="005444A5">
            <w:pPr>
              <w:jc w:val="center"/>
              <w:rPr>
                <w:sz w:val="16"/>
                <w:szCs w:val="16"/>
                <w:bdr w:val="none" w:sz="0" w:space="0" w:color="auto" w:frame="1"/>
              </w:rPr>
            </w:pPr>
            <w:r>
              <w:rPr>
                <w:rFonts w:eastAsia="Calibri"/>
                <w:color w:val="000000"/>
                <w:sz w:val="16"/>
                <w:szCs w:val="16"/>
                <w:bdr w:val="none" w:sz="0" w:space="0" w:color="auto" w:frame="1"/>
              </w:rPr>
              <w:t>1977</w:t>
            </w:r>
            <w:r>
              <w:rPr>
                <w:rFonts w:eastAsia="Calibri"/>
                <w:color w:val="000000"/>
                <w:sz w:val="16"/>
                <w:szCs w:val="16"/>
                <w:bdr w:val="none" w:sz="0" w:space="0" w:color="auto" w:frame="1"/>
              </w:rPr>
              <w:br/>
              <w:t>(0.15%)</w:t>
            </w:r>
          </w:p>
        </w:tc>
        <w:tc>
          <w:tcPr>
            <w:tcW w:w="1140" w:type="dxa"/>
            <w:tcBorders>
              <w:top w:val="doub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4A5" w:rsidRDefault="005444A5">
            <w:pPr>
              <w:jc w:val="center"/>
              <w:rPr>
                <w:sz w:val="16"/>
                <w:szCs w:val="16"/>
                <w:bdr w:val="none" w:sz="0" w:space="0" w:color="auto" w:frame="1"/>
              </w:rPr>
            </w:pPr>
            <w:r>
              <w:rPr>
                <w:rFonts w:eastAsia="Calibri"/>
                <w:color w:val="000000"/>
                <w:sz w:val="16"/>
                <w:szCs w:val="16"/>
                <w:bdr w:val="none" w:sz="0" w:space="0" w:color="auto" w:frame="1"/>
              </w:rPr>
              <w:t>2080</w:t>
            </w:r>
            <w:r>
              <w:rPr>
                <w:rFonts w:eastAsia="Calibri"/>
                <w:color w:val="000000"/>
                <w:sz w:val="16"/>
                <w:szCs w:val="16"/>
                <w:bdr w:val="none" w:sz="0" w:space="0" w:color="auto" w:frame="1"/>
              </w:rPr>
              <w:br/>
              <w:t>(0.15%)</w:t>
            </w:r>
          </w:p>
        </w:tc>
        <w:tc>
          <w:tcPr>
            <w:tcW w:w="1149" w:type="dxa"/>
            <w:tcBorders>
              <w:top w:val="doub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4A5" w:rsidRDefault="005444A5">
            <w:pPr>
              <w:jc w:val="center"/>
              <w:rPr>
                <w:sz w:val="16"/>
                <w:szCs w:val="16"/>
                <w:bdr w:val="none" w:sz="0" w:space="0" w:color="auto" w:frame="1"/>
              </w:rPr>
            </w:pPr>
            <w:r>
              <w:rPr>
                <w:rFonts w:eastAsia="Calibri"/>
                <w:color w:val="000000"/>
                <w:sz w:val="16"/>
                <w:szCs w:val="16"/>
                <w:bdr w:val="none" w:sz="0" w:space="0" w:color="auto" w:frame="1"/>
              </w:rPr>
              <w:t>1458</w:t>
            </w:r>
            <w:r>
              <w:rPr>
                <w:rFonts w:eastAsia="Calibri"/>
                <w:color w:val="000000"/>
                <w:sz w:val="16"/>
                <w:szCs w:val="16"/>
                <w:bdr w:val="none" w:sz="0" w:space="0" w:color="auto" w:frame="1"/>
              </w:rPr>
              <w:br/>
              <w:t>(0.11%)</w:t>
            </w:r>
          </w:p>
        </w:tc>
      </w:tr>
      <w:tr w:rsidR="005444A5" w:rsidTr="005444A5">
        <w:trPr>
          <w:trHeight w:val="274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12" w:space="0" w:color="auto"/>
            </w:tcBorders>
            <w:hideMark/>
          </w:tcPr>
          <w:p w:rsidR="005444A5" w:rsidRDefault="005444A5">
            <w:pPr>
              <w:jc w:val="center"/>
              <w:rPr>
                <w:b/>
                <w:sz w:val="16"/>
                <w:szCs w:val="16"/>
                <w:bdr w:val="none" w:sz="0" w:space="0" w:color="auto" w:frame="1"/>
              </w:rPr>
            </w:pPr>
            <w:r>
              <w:rPr>
                <w:rFonts w:eastAsia="Calibri"/>
                <w:b/>
                <w:sz w:val="16"/>
                <w:szCs w:val="16"/>
                <w:bdr w:val="none" w:sz="0" w:space="0" w:color="auto" w:frame="1"/>
              </w:rPr>
              <w:t>18-25 years</w:t>
            </w:r>
          </w:p>
        </w:tc>
        <w:tc>
          <w:tcPr>
            <w:tcW w:w="1140" w:type="dxa"/>
            <w:tcBorders>
              <w:top w:val="single" w:sz="4" w:space="0" w:color="auto"/>
              <w:left w:val="doub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4A5" w:rsidRDefault="005444A5">
            <w:pPr>
              <w:jc w:val="center"/>
              <w:rPr>
                <w:sz w:val="16"/>
                <w:szCs w:val="16"/>
                <w:bdr w:val="none" w:sz="0" w:space="0" w:color="auto" w:frame="1"/>
              </w:rPr>
            </w:pPr>
            <w:r>
              <w:rPr>
                <w:rFonts w:eastAsia="Calibri"/>
                <w:color w:val="000000"/>
                <w:sz w:val="16"/>
                <w:szCs w:val="16"/>
                <w:bdr w:val="none" w:sz="0" w:space="0" w:color="auto" w:frame="1"/>
              </w:rPr>
              <w:t>63</w:t>
            </w:r>
            <w:r>
              <w:rPr>
                <w:rFonts w:eastAsia="Calibri"/>
                <w:color w:val="000000"/>
                <w:sz w:val="16"/>
                <w:szCs w:val="16"/>
                <w:bdr w:val="none" w:sz="0" w:space="0" w:color="auto" w:frame="1"/>
              </w:rPr>
              <w:br/>
              <w:t>(0.07%)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4A5" w:rsidRDefault="005444A5">
            <w:pPr>
              <w:jc w:val="center"/>
              <w:rPr>
                <w:sz w:val="16"/>
                <w:szCs w:val="16"/>
                <w:bdr w:val="none" w:sz="0" w:space="0" w:color="auto" w:frame="1"/>
              </w:rPr>
            </w:pPr>
            <w:r>
              <w:rPr>
                <w:rFonts w:eastAsia="Calibri"/>
                <w:color w:val="000000"/>
                <w:sz w:val="16"/>
                <w:szCs w:val="16"/>
                <w:bdr w:val="none" w:sz="0" w:space="0" w:color="auto" w:frame="1"/>
              </w:rPr>
              <w:t>62</w:t>
            </w:r>
            <w:r>
              <w:rPr>
                <w:rFonts w:eastAsia="Calibri"/>
                <w:color w:val="000000"/>
                <w:sz w:val="16"/>
                <w:szCs w:val="16"/>
                <w:bdr w:val="none" w:sz="0" w:space="0" w:color="auto" w:frame="1"/>
              </w:rPr>
              <w:br/>
              <w:t>(0.07%)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4A5" w:rsidRDefault="005444A5">
            <w:pPr>
              <w:jc w:val="center"/>
              <w:rPr>
                <w:sz w:val="16"/>
                <w:szCs w:val="16"/>
                <w:bdr w:val="none" w:sz="0" w:space="0" w:color="auto" w:frame="1"/>
              </w:rPr>
            </w:pPr>
            <w:r>
              <w:rPr>
                <w:rFonts w:eastAsia="Calibri"/>
                <w:color w:val="000000"/>
                <w:sz w:val="16"/>
                <w:szCs w:val="16"/>
                <w:bdr w:val="none" w:sz="0" w:space="0" w:color="auto" w:frame="1"/>
              </w:rPr>
              <w:t>68</w:t>
            </w:r>
            <w:r>
              <w:rPr>
                <w:rFonts w:eastAsia="Calibri"/>
                <w:color w:val="000000"/>
                <w:sz w:val="16"/>
                <w:szCs w:val="16"/>
                <w:bdr w:val="none" w:sz="0" w:space="0" w:color="auto" w:frame="1"/>
              </w:rPr>
              <w:br/>
              <w:t>(0.08%)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12" w:space="0" w:color="auto"/>
            </w:tcBorders>
            <w:hideMark/>
          </w:tcPr>
          <w:p w:rsidR="005444A5" w:rsidRDefault="005444A5">
            <w:pPr>
              <w:jc w:val="center"/>
              <w:rPr>
                <w:sz w:val="16"/>
                <w:szCs w:val="16"/>
                <w:bdr w:val="none" w:sz="0" w:space="0" w:color="auto" w:frame="1"/>
              </w:rPr>
            </w:pPr>
            <w:r>
              <w:rPr>
                <w:rFonts w:eastAsia="Calibri"/>
                <w:color w:val="000000"/>
                <w:sz w:val="16"/>
                <w:szCs w:val="16"/>
                <w:bdr w:val="none" w:sz="0" w:space="0" w:color="auto" w:frame="1"/>
              </w:rPr>
              <w:t>59</w:t>
            </w:r>
            <w:r>
              <w:rPr>
                <w:rFonts w:eastAsia="Calibri"/>
                <w:color w:val="000000"/>
                <w:sz w:val="16"/>
                <w:szCs w:val="16"/>
                <w:bdr w:val="none" w:sz="0" w:space="0" w:color="auto" w:frame="1"/>
              </w:rPr>
              <w:br/>
              <w:t>(0.08%)</w:t>
            </w:r>
          </w:p>
        </w:tc>
        <w:tc>
          <w:tcPr>
            <w:tcW w:w="1140" w:type="dxa"/>
            <w:tcBorders>
              <w:top w:val="single" w:sz="4" w:space="0" w:color="auto"/>
              <w:left w:val="doub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4A5" w:rsidRDefault="005444A5">
            <w:pPr>
              <w:jc w:val="center"/>
              <w:rPr>
                <w:sz w:val="16"/>
                <w:szCs w:val="16"/>
                <w:bdr w:val="none" w:sz="0" w:space="0" w:color="auto" w:frame="1"/>
              </w:rPr>
            </w:pPr>
            <w:r>
              <w:rPr>
                <w:rFonts w:eastAsia="Calibri"/>
                <w:color w:val="000000"/>
                <w:sz w:val="16"/>
                <w:szCs w:val="16"/>
                <w:bdr w:val="none" w:sz="0" w:space="0" w:color="auto" w:frame="1"/>
              </w:rPr>
              <w:t>1757</w:t>
            </w:r>
            <w:r>
              <w:rPr>
                <w:rFonts w:eastAsia="Calibri"/>
                <w:color w:val="000000"/>
                <w:sz w:val="16"/>
                <w:szCs w:val="16"/>
                <w:bdr w:val="none" w:sz="0" w:space="0" w:color="auto" w:frame="1"/>
              </w:rPr>
              <w:br/>
              <w:t>(0.18%)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4A5" w:rsidRDefault="005444A5">
            <w:pPr>
              <w:jc w:val="center"/>
              <w:rPr>
                <w:sz w:val="16"/>
                <w:szCs w:val="16"/>
                <w:bdr w:val="none" w:sz="0" w:space="0" w:color="auto" w:frame="1"/>
              </w:rPr>
            </w:pPr>
            <w:r>
              <w:rPr>
                <w:rFonts w:eastAsia="Calibri"/>
                <w:color w:val="000000"/>
                <w:sz w:val="16"/>
                <w:szCs w:val="16"/>
                <w:bdr w:val="none" w:sz="0" w:space="0" w:color="auto" w:frame="1"/>
              </w:rPr>
              <w:t>1747</w:t>
            </w:r>
            <w:r>
              <w:rPr>
                <w:rFonts w:eastAsia="Calibri"/>
                <w:color w:val="000000"/>
                <w:sz w:val="16"/>
                <w:szCs w:val="16"/>
                <w:bdr w:val="none" w:sz="0" w:space="0" w:color="auto" w:frame="1"/>
              </w:rPr>
              <w:br/>
              <w:t>(0.19%)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4A5" w:rsidRDefault="005444A5">
            <w:pPr>
              <w:jc w:val="center"/>
              <w:rPr>
                <w:sz w:val="16"/>
                <w:szCs w:val="16"/>
                <w:bdr w:val="none" w:sz="0" w:space="0" w:color="auto" w:frame="1"/>
              </w:rPr>
            </w:pPr>
            <w:r>
              <w:rPr>
                <w:rFonts w:eastAsia="Calibri"/>
                <w:color w:val="000000"/>
                <w:sz w:val="16"/>
                <w:szCs w:val="16"/>
                <w:bdr w:val="none" w:sz="0" w:space="0" w:color="auto" w:frame="1"/>
              </w:rPr>
              <w:t>2528</w:t>
            </w:r>
            <w:r>
              <w:rPr>
                <w:rFonts w:eastAsia="Calibri"/>
                <w:color w:val="000000"/>
                <w:sz w:val="16"/>
                <w:szCs w:val="16"/>
                <w:bdr w:val="none" w:sz="0" w:space="0" w:color="auto" w:frame="1"/>
              </w:rPr>
              <w:br/>
              <w:t>(0.28%)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4A5" w:rsidRDefault="005444A5">
            <w:pPr>
              <w:jc w:val="center"/>
              <w:rPr>
                <w:sz w:val="16"/>
                <w:szCs w:val="16"/>
                <w:bdr w:val="none" w:sz="0" w:space="0" w:color="auto" w:frame="1"/>
              </w:rPr>
            </w:pPr>
            <w:r>
              <w:rPr>
                <w:rFonts w:eastAsia="Calibri"/>
                <w:color w:val="000000"/>
                <w:sz w:val="16"/>
                <w:szCs w:val="16"/>
                <w:bdr w:val="none" w:sz="0" w:space="0" w:color="auto" w:frame="1"/>
              </w:rPr>
              <w:t>2297</w:t>
            </w:r>
            <w:r>
              <w:rPr>
                <w:rFonts w:eastAsia="Calibri"/>
                <w:color w:val="000000"/>
                <w:sz w:val="16"/>
                <w:szCs w:val="16"/>
                <w:bdr w:val="none" w:sz="0" w:space="0" w:color="auto" w:frame="1"/>
              </w:rPr>
              <w:br/>
              <w:t>(0.27%)</w:t>
            </w:r>
          </w:p>
        </w:tc>
      </w:tr>
      <w:tr w:rsidR="005444A5" w:rsidTr="005444A5">
        <w:trPr>
          <w:trHeight w:val="274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12" w:space="0" w:color="auto"/>
            </w:tcBorders>
            <w:hideMark/>
          </w:tcPr>
          <w:p w:rsidR="005444A5" w:rsidRDefault="005444A5">
            <w:pPr>
              <w:jc w:val="center"/>
              <w:rPr>
                <w:b/>
                <w:sz w:val="16"/>
                <w:szCs w:val="16"/>
                <w:bdr w:val="none" w:sz="0" w:space="0" w:color="auto" w:frame="1"/>
              </w:rPr>
            </w:pPr>
            <w:r>
              <w:rPr>
                <w:rFonts w:eastAsia="Calibri"/>
                <w:b/>
                <w:sz w:val="16"/>
                <w:szCs w:val="16"/>
                <w:bdr w:val="none" w:sz="0" w:space="0" w:color="auto" w:frame="1"/>
              </w:rPr>
              <w:t>26-30 years</w:t>
            </w:r>
          </w:p>
        </w:tc>
        <w:tc>
          <w:tcPr>
            <w:tcW w:w="1140" w:type="dxa"/>
            <w:tcBorders>
              <w:top w:val="single" w:sz="4" w:space="0" w:color="auto"/>
              <w:left w:val="doub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4A5" w:rsidRDefault="005444A5">
            <w:pPr>
              <w:jc w:val="center"/>
              <w:rPr>
                <w:sz w:val="16"/>
                <w:szCs w:val="16"/>
                <w:bdr w:val="none" w:sz="0" w:space="0" w:color="auto" w:frame="1"/>
              </w:rPr>
            </w:pPr>
            <w:r>
              <w:rPr>
                <w:rFonts w:eastAsia="Calibri"/>
                <w:color w:val="000000"/>
                <w:sz w:val="16"/>
                <w:szCs w:val="16"/>
                <w:bdr w:val="none" w:sz="0" w:space="0" w:color="auto" w:frame="1"/>
              </w:rPr>
              <w:t>52</w:t>
            </w:r>
            <w:r>
              <w:rPr>
                <w:rFonts w:eastAsia="Calibri"/>
                <w:color w:val="000000"/>
                <w:sz w:val="16"/>
                <w:szCs w:val="16"/>
                <w:bdr w:val="none" w:sz="0" w:space="0" w:color="auto" w:frame="1"/>
              </w:rPr>
              <w:br/>
              <w:t>(0.07%)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4A5" w:rsidRDefault="005444A5">
            <w:pPr>
              <w:jc w:val="center"/>
              <w:rPr>
                <w:sz w:val="16"/>
                <w:szCs w:val="16"/>
                <w:bdr w:val="none" w:sz="0" w:space="0" w:color="auto" w:frame="1"/>
              </w:rPr>
            </w:pPr>
            <w:r>
              <w:rPr>
                <w:rFonts w:eastAsia="Calibri"/>
                <w:color w:val="000000"/>
                <w:sz w:val="16"/>
                <w:szCs w:val="16"/>
                <w:bdr w:val="none" w:sz="0" w:space="0" w:color="auto" w:frame="1"/>
              </w:rPr>
              <w:t>43</w:t>
            </w:r>
            <w:r>
              <w:rPr>
                <w:rFonts w:eastAsia="Calibri"/>
                <w:color w:val="000000"/>
                <w:sz w:val="16"/>
                <w:szCs w:val="16"/>
                <w:bdr w:val="none" w:sz="0" w:space="0" w:color="auto" w:frame="1"/>
              </w:rPr>
              <w:br/>
              <w:t>(0.06%)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4A5" w:rsidRDefault="005444A5">
            <w:pPr>
              <w:jc w:val="center"/>
              <w:rPr>
                <w:sz w:val="16"/>
                <w:szCs w:val="16"/>
                <w:bdr w:val="none" w:sz="0" w:space="0" w:color="auto" w:frame="1"/>
              </w:rPr>
            </w:pPr>
            <w:r>
              <w:rPr>
                <w:rFonts w:eastAsia="Calibri"/>
                <w:color w:val="000000"/>
                <w:sz w:val="16"/>
                <w:szCs w:val="16"/>
                <w:bdr w:val="none" w:sz="0" w:space="0" w:color="auto" w:frame="1"/>
              </w:rPr>
              <w:t>60</w:t>
            </w:r>
            <w:r>
              <w:rPr>
                <w:rFonts w:eastAsia="Calibri"/>
                <w:color w:val="000000"/>
                <w:sz w:val="16"/>
                <w:szCs w:val="16"/>
                <w:bdr w:val="none" w:sz="0" w:space="0" w:color="auto" w:frame="1"/>
              </w:rPr>
              <w:br/>
              <w:t>(0.08%)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12" w:space="0" w:color="auto"/>
            </w:tcBorders>
            <w:hideMark/>
          </w:tcPr>
          <w:p w:rsidR="005444A5" w:rsidRDefault="005444A5">
            <w:pPr>
              <w:jc w:val="center"/>
              <w:rPr>
                <w:sz w:val="16"/>
                <w:szCs w:val="16"/>
                <w:bdr w:val="none" w:sz="0" w:space="0" w:color="auto" w:frame="1"/>
              </w:rPr>
            </w:pPr>
            <w:r>
              <w:rPr>
                <w:rFonts w:eastAsia="Calibri"/>
                <w:color w:val="000000"/>
                <w:sz w:val="16"/>
                <w:szCs w:val="16"/>
                <w:bdr w:val="none" w:sz="0" w:space="0" w:color="auto" w:frame="1"/>
              </w:rPr>
              <w:t>64</w:t>
            </w:r>
            <w:r>
              <w:rPr>
                <w:rFonts w:eastAsia="Calibri"/>
                <w:color w:val="000000"/>
                <w:sz w:val="16"/>
                <w:szCs w:val="16"/>
                <w:bdr w:val="none" w:sz="0" w:space="0" w:color="auto" w:frame="1"/>
              </w:rPr>
              <w:br/>
              <w:t>(0.09%)</w:t>
            </w:r>
          </w:p>
        </w:tc>
        <w:tc>
          <w:tcPr>
            <w:tcW w:w="1140" w:type="dxa"/>
            <w:tcBorders>
              <w:top w:val="single" w:sz="4" w:space="0" w:color="auto"/>
              <w:left w:val="doub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4A5" w:rsidRDefault="005444A5">
            <w:pPr>
              <w:jc w:val="center"/>
              <w:rPr>
                <w:sz w:val="16"/>
                <w:szCs w:val="16"/>
                <w:bdr w:val="none" w:sz="0" w:space="0" w:color="auto" w:frame="1"/>
              </w:rPr>
            </w:pPr>
            <w:r>
              <w:rPr>
                <w:rFonts w:eastAsia="Calibri"/>
                <w:color w:val="000000"/>
                <w:sz w:val="16"/>
                <w:szCs w:val="16"/>
                <w:bdr w:val="none" w:sz="0" w:space="0" w:color="auto" w:frame="1"/>
              </w:rPr>
              <w:t>1248</w:t>
            </w:r>
            <w:r>
              <w:rPr>
                <w:rFonts w:eastAsia="Calibri"/>
                <w:color w:val="000000"/>
                <w:sz w:val="16"/>
                <w:szCs w:val="16"/>
                <w:bdr w:val="none" w:sz="0" w:space="0" w:color="auto" w:frame="1"/>
              </w:rPr>
              <w:br/>
              <w:t>(0.17%)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4A5" w:rsidRDefault="005444A5">
            <w:pPr>
              <w:jc w:val="center"/>
              <w:rPr>
                <w:sz w:val="16"/>
                <w:szCs w:val="16"/>
                <w:bdr w:val="none" w:sz="0" w:space="0" w:color="auto" w:frame="1"/>
              </w:rPr>
            </w:pPr>
            <w:r>
              <w:rPr>
                <w:rFonts w:eastAsia="Calibri"/>
                <w:color w:val="000000"/>
                <w:sz w:val="16"/>
                <w:szCs w:val="16"/>
                <w:bdr w:val="none" w:sz="0" w:space="0" w:color="auto" w:frame="1"/>
              </w:rPr>
              <w:t>1323</w:t>
            </w:r>
            <w:r>
              <w:rPr>
                <w:rFonts w:eastAsia="Calibri"/>
                <w:color w:val="000000"/>
                <w:sz w:val="16"/>
                <w:szCs w:val="16"/>
                <w:bdr w:val="none" w:sz="0" w:space="0" w:color="auto" w:frame="1"/>
              </w:rPr>
              <w:br/>
              <w:t>(0.19%)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4A5" w:rsidRDefault="005444A5">
            <w:pPr>
              <w:jc w:val="center"/>
              <w:rPr>
                <w:sz w:val="16"/>
                <w:szCs w:val="16"/>
                <w:bdr w:val="none" w:sz="0" w:space="0" w:color="auto" w:frame="1"/>
              </w:rPr>
            </w:pPr>
            <w:r>
              <w:rPr>
                <w:rFonts w:eastAsia="Calibri"/>
                <w:color w:val="000000"/>
                <w:sz w:val="16"/>
                <w:szCs w:val="16"/>
                <w:bdr w:val="none" w:sz="0" w:space="0" w:color="auto" w:frame="1"/>
              </w:rPr>
              <w:t>1604</w:t>
            </w:r>
            <w:r>
              <w:rPr>
                <w:rFonts w:eastAsia="Calibri"/>
                <w:color w:val="000000"/>
                <w:sz w:val="16"/>
                <w:szCs w:val="16"/>
                <w:bdr w:val="none" w:sz="0" w:space="0" w:color="auto" w:frame="1"/>
              </w:rPr>
              <w:br/>
              <w:t>(0.23%)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4A5" w:rsidRDefault="005444A5">
            <w:pPr>
              <w:jc w:val="center"/>
              <w:rPr>
                <w:sz w:val="16"/>
                <w:szCs w:val="16"/>
                <w:bdr w:val="none" w:sz="0" w:space="0" w:color="auto" w:frame="1"/>
              </w:rPr>
            </w:pPr>
            <w:r>
              <w:rPr>
                <w:rFonts w:eastAsia="Calibri"/>
                <w:color w:val="000000"/>
                <w:sz w:val="16"/>
                <w:szCs w:val="16"/>
                <w:bdr w:val="none" w:sz="0" w:space="0" w:color="auto" w:frame="1"/>
              </w:rPr>
              <w:t>1471</w:t>
            </w:r>
            <w:r>
              <w:rPr>
                <w:rFonts w:eastAsia="Calibri"/>
                <w:color w:val="000000"/>
                <w:sz w:val="16"/>
                <w:szCs w:val="16"/>
                <w:bdr w:val="none" w:sz="0" w:space="0" w:color="auto" w:frame="1"/>
              </w:rPr>
              <w:br/>
              <w:t>(0.21%)</w:t>
            </w:r>
          </w:p>
        </w:tc>
      </w:tr>
      <w:tr w:rsidR="005444A5" w:rsidTr="005444A5">
        <w:trPr>
          <w:trHeight w:val="285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12" w:space="0" w:color="auto"/>
            </w:tcBorders>
            <w:hideMark/>
          </w:tcPr>
          <w:p w:rsidR="005444A5" w:rsidRDefault="005444A5">
            <w:pPr>
              <w:jc w:val="center"/>
              <w:rPr>
                <w:b/>
                <w:sz w:val="16"/>
                <w:szCs w:val="16"/>
                <w:bdr w:val="none" w:sz="0" w:space="0" w:color="auto" w:frame="1"/>
              </w:rPr>
            </w:pPr>
            <w:r>
              <w:rPr>
                <w:rFonts w:eastAsia="Calibri"/>
                <w:b/>
                <w:sz w:val="16"/>
                <w:szCs w:val="16"/>
                <w:bdr w:val="none" w:sz="0" w:space="0" w:color="auto" w:frame="1"/>
              </w:rPr>
              <w:t>31-35 years</w:t>
            </w:r>
          </w:p>
        </w:tc>
        <w:tc>
          <w:tcPr>
            <w:tcW w:w="1140" w:type="dxa"/>
            <w:tcBorders>
              <w:top w:val="single" w:sz="4" w:space="0" w:color="auto"/>
              <w:left w:val="doub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4A5" w:rsidRDefault="005444A5">
            <w:pPr>
              <w:jc w:val="center"/>
              <w:rPr>
                <w:sz w:val="16"/>
                <w:szCs w:val="16"/>
                <w:bdr w:val="none" w:sz="0" w:space="0" w:color="auto" w:frame="1"/>
              </w:rPr>
            </w:pPr>
            <w:r>
              <w:rPr>
                <w:rFonts w:eastAsia="Calibri"/>
                <w:color w:val="000000"/>
                <w:sz w:val="16"/>
                <w:szCs w:val="16"/>
                <w:bdr w:val="none" w:sz="0" w:space="0" w:color="auto" w:frame="1"/>
              </w:rPr>
              <w:t>57</w:t>
            </w:r>
            <w:r>
              <w:rPr>
                <w:rFonts w:eastAsia="Calibri"/>
                <w:color w:val="000000"/>
                <w:sz w:val="16"/>
                <w:szCs w:val="16"/>
                <w:bdr w:val="none" w:sz="0" w:space="0" w:color="auto" w:frame="1"/>
              </w:rPr>
              <w:br/>
              <w:t>(0.08%)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4A5" w:rsidRDefault="005444A5">
            <w:pPr>
              <w:jc w:val="center"/>
              <w:rPr>
                <w:sz w:val="16"/>
                <w:szCs w:val="16"/>
                <w:bdr w:val="none" w:sz="0" w:space="0" w:color="auto" w:frame="1"/>
              </w:rPr>
            </w:pPr>
            <w:r>
              <w:rPr>
                <w:rFonts w:eastAsia="Calibri"/>
                <w:color w:val="000000"/>
                <w:sz w:val="16"/>
                <w:szCs w:val="16"/>
                <w:bdr w:val="none" w:sz="0" w:space="0" w:color="auto" w:frame="1"/>
              </w:rPr>
              <w:t>76</w:t>
            </w:r>
            <w:r>
              <w:rPr>
                <w:rFonts w:eastAsia="Calibri"/>
                <w:color w:val="000000"/>
                <w:sz w:val="16"/>
                <w:szCs w:val="16"/>
                <w:bdr w:val="none" w:sz="0" w:space="0" w:color="auto" w:frame="1"/>
              </w:rPr>
              <w:br/>
              <w:t>(0.11%)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4A5" w:rsidRDefault="005444A5">
            <w:pPr>
              <w:jc w:val="center"/>
              <w:rPr>
                <w:sz w:val="16"/>
                <w:szCs w:val="16"/>
                <w:bdr w:val="none" w:sz="0" w:space="0" w:color="auto" w:frame="1"/>
              </w:rPr>
            </w:pPr>
            <w:r>
              <w:rPr>
                <w:rFonts w:eastAsia="Calibri"/>
                <w:color w:val="000000"/>
                <w:sz w:val="16"/>
                <w:szCs w:val="16"/>
                <w:bdr w:val="none" w:sz="0" w:space="0" w:color="auto" w:frame="1"/>
              </w:rPr>
              <w:t>84</w:t>
            </w:r>
            <w:r>
              <w:rPr>
                <w:rFonts w:eastAsia="Calibri"/>
                <w:color w:val="000000"/>
                <w:sz w:val="16"/>
                <w:szCs w:val="16"/>
                <w:bdr w:val="none" w:sz="0" w:space="0" w:color="auto" w:frame="1"/>
              </w:rPr>
              <w:br/>
              <w:t>(0.12%)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12" w:space="0" w:color="auto"/>
            </w:tcBorders>
            <w:hideMark/>
          </w:tcPr>
          <w:p w:rsidR="005444A5" w:rsidRDefault="005444A5">
            <w:pPr>
              <w:jc w:val="center"/>
              <w:rPr>
                <w:sz w:val="16"/>
                <w:szCs w:val="16"/>
                <w:bdr w:val="none" w:sz="0" w:space="0" w:color="auto" w:frame="1"/>
              </w:rPr>
            </w:pPr>
            <w:r>
              <w:rPr>
                <w:rFonts w:eastAsia="Calibri"/>
                <w:color w:val="000000"/>
                <w:sz w:val="16"/>
                <w:szCs w:val="16"/>
                <w:bdr w:val="none" w:sz="0" w:space="0" w:color="auto" w:frame="1"/>
              </w:rPr>
              <w:t>80</w:t>
            </w:r>
            <w:r>
              <w:rPr>
                <w:rFonts w:eastAsia="Calibri"/>
                <w:color w:val="000000"/>
                <w:sz w:val="16"/>
                <w:szCs w:val="16"/>
                <w:bdr w:val="none" w:sz="0" w:space="0" w:color="auto" w:frame="1"/>
              </w:rPr>
              <w:br/>
              <w:t>(0.11%)</w:t>
            </w:r>
          </w:p>
        </w:tc>
        <w:tc>
          <w:tcPr>
            <w:tcW w:w="1140" w:type="dxa"/>
            <w:tcBorders>
              <w:top w:val="single" w:sz="4" w:space="0" w:color="auto"/>
              <w:left w:val="doub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4A5" w:rsidRDefault="005444A5">
            <w:pPr>
              <w:jc w:val="center"/>
              <w:rPr>
                <w:sz w:val="16"/>
                <w:szCs w:val="16"/>
                <w:bdr w:val="none" w:sz="0" w:space="0" w:color="auto" w:frame="1"/>
              </w:rPr>
            </w:pPr>
            <w:r>
              <w:rPr>
                <w:rFonts w:eastAsia="Calibri"/>
                <w:color w:val="000000"/>
                <w:sz w:val="16"/>
                <w:szCs w:val="16"/>
                <w:bdr w:val="none" w:sz="0" w:space="0" w:color="auto" w:frame="1"/>
              </w:rPr>
              <w:t>1455</w:t>
            </w:r>
            <w:r>
              <w:rPr>
                <w:rFonts w:eastAsia="Calibri"/>
                <w:color w:val="000000"/>
                <w:sz w:val="16"/>
                <w:szCs w:val="16"/>
                <w:bdr w:val="none" w:sz="0" w:space="0" w:color="auto" w:frame="1"/>
              </w:rPr>
              <w:br/>
              <w:t>(0.23%)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4A5" w:rsidRDefault="005444A5">
            <w:pPr>
              <w:jc w:val="center"/>
              <w:rPr>
                <w:sz w:val="16"/>
                <w:szCs w:val="16"/>
                <w:bdr w:val="none" w:sz="0" w:space="0" w:color="auto" w:frame="1"/>
              </w:rPr>
            </w:pPr>
            <w:r>
              <w:rPr>
                <w:rFonts w:eastAsia="Calibri"/>
                <w:color w:val="000000"/>
                <w:sz w:val="16"/>
                <w:szCs w:val="16"/>
                <w:bdr w:val="none" w:sz="0" w:space="0" w:color="auto" w:frame="1"/>
              </w:rPr>
              <w:t>1438</w:t>
            </w:r>
            <w:r>
              <w:rPr>
                <w:rFonts w:eastAsia="Calibri"/>
                <w:color w:val="000000"/>
                <w:sz w:val="16"/>
                <w:szCs w:val="16"/>
                <w:bdr w:val="none" w:sz="0" w:space="0" w:color="auto" w:frame="1"/>
              </w:rPr>
              <w:br/>
              <w:t>(0.23%)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4A5" w:rsidRDefault="005444A5">
            <w:pPr>
              <w:jc w:val="center"/>
              <w:rPr>
                <w:sz w:val="16"/>
                <w:szCs w:val="16"/>
                <w:bdr w:val="none" w:sz="0" w:space="0" w:color="auto" w:frame="1"/>
              </w:rPr>
            </w:pPr>
            <w:r>
              <w:rPr>
                <w:rFonts w:eastAsia="Calibri"/>
                <w:color w:val="000000"/>
                <w:sz w:val="16"/>
                <w:szCs w:val="16"/>
                <w:bdr w:val="none" w:sz="0" w:space="0" w:color="auto" w:frame="1"/>
              </w:rPr>
              <w:t>1927</w:t>
            </w:r>
            <w:r>
              <w:rPr>
                <w:rFonts w:eastAsia="Calibri"/>
                <w:color w:val="000000"/>
                <w:sz w:val="16"/>
                <w:szCs w:val="16"/>
                <w:bdr w:val="none" w:sz="0" w:space="0" w:color="auto" w:frame="1"/>
              </w:rPr>
              <w:br/>
              <w:t>(0.32%)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4A5" w:rsidRDefault="005444A5">
            <w:pPr>
              <w:jc w:val="center"/>
              <w:rPr>
                <w:sz w:val="16"/>
                <w:szCs w:val="16"/>
                <w:bdr w:val="none" w:sz="0" w:space="0" w:color="auto" w:frame="1"/>
              </w:rPr>
            </w:pPr>
            <w:r>
              <w:rPr>
                <w:rFonts w:eastAsia="Calibri"/>
                <w:color w:val="000000"/>
                <w:sz w:val="16"/>
                <w:szCs w:val="16"/>
                <w:bdr w:val="none" w:sz="0" w:space="0" w:color="auto" w:frame="1"/>
              </w:rPr>
              <w:t>1875</w:t>
            </w:r>
            <w:r>
              <w:rPr>
                <w:rFonts w:eastAsia="Calibri"/>
                <w:color w:val="000000"/>
                <w:sz w:val="16"/>
                <w:szCs w:val="16"/>
                <w:bdr w:val="none" w:sz="0" w:space="0" w:color="auto" w:frame="1"/>
              </w:rPr>
              <w:br/>
              <w:t>(0.3%)</w:t>
            </w:r>
          </w:p>
        </w:tc>
      </w:tr>
      <w:tr w:rsidR="005444A5" w:rsidTr="005444A5">
        <w:trPr>
          <w:trHeight w:val="274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12" w:space="0" w:color="auto"/>
            </w:tcBorders>
            <w:hideMark/>
          </w:tcPr>
          <w:p w:rsidR="005444A5" w:rsidRDefault="005444A5">
            <w:pPr>
              <w:jc w:val="center"/>
              <w:rPr>
                <w:b/>
                <w:sz w:val="16"/>
                <w:szCs w:val="16"/>
                <w:bdr w:val="none" w:sz="0" w:space="0" w:color="auto" w:frame="1"/>
              </w:rPr>
            </w:pPr>
            <w:r>
              <w:rPr>
                <w:rFonts w:eastAsia="Calibri"/>
                <w:b/>
                <w:sz w:val="16"/>
                <w:szCs w:val="16"/>
                <w:bdr w:val="none" w:sz="0" w:space="0" w:color="auto" w:frame="1"/>
              </w:rPr>
              <w:t>36-40 years</w:t>
            </w:r>
          </w:p>
        </w:tc>
        <w:tc>
          <w:tcPr>
            <w:tcW w:w="1140" w:type="dxa"/>
            <w:tcBorders>
              <w:top w:val="single" w:sz="4" w:space="0" w:color="auto"/>
              <w:left w:val="doub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4A5" w:rsidRDefault="005444A5">
            <w:pPr>
              <w:jc w:val="center"/>
              <w:rPr>
                <w:sz w:val="16"/>
                <w:szCs w:val="16"/>
                <w:bdr w:val="none" w:sz="0" w:space="0" w:color="auto" w:frame="1"/>
              </w:rPr>
            </w:pPr>
            <w:r>
              <w:rPr>
                <w:rFonts w:eastAsia="Calibri"/>
                <w:color w:val="000000"/>
                <w:sz w:val="16"/>
                <w:szCs w:val="16"/>
                <w:bdr w:val="none" w:sz="0" w:space="0" w:color="auto" w:frame="1"/>
              </w:rPr>
              <w:t>109</w:t>
            </w:r>
            <w:r>
              <w:rPr>
                <w:rFonts w:eastAsia="Calibri"/>
                <w:color w:val="000000"/>
                <w:sz w:val="16"/>
                <w:szCs w:val="16"/>
                <w:bdr w:val="none" w:sz="0" w:space="0" w:color="auto" w:frame="1"/>
              </w:rPr>
              <w:br/>
              <w:t>(0.18%)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4A5" w:rsidRDefault="005444A5">
            <w:pPr>
              <w:jc w:val="center"/>
              <w:rPr>
                <w:sz w:val="16"/>
                <w:szCs w:val="16"/>
                <w:bdr w:val="none" w:sz="0" w:space="0" w:color="auto" w:frame="1"/>
              </w:rPr>
            </w:pPr>
            <w:r>
              <w:rPr>
                <w:rFonts w:eastAsia="Calibri"/>
                <w:color w:val="000000"/>
                <w:sz w:val="16"/>
                <w:szCs w:val="16"/>
                <w:bdr w:val="none" w:sz="0" w:space="0" w:color="auto" w:frame="1"/>
              </w:rPr>
              <w:t>112</w:t>
            </w:r>
            <w:r>
              <w:rPr>
                <w:rFonts w:eastAsia="Calibri"/>
                <w:color w:val="000000"/>
                <w:sz w:val="16"/>
                <w:szCs w:val="16"/>
                <w:bdr w:val="none" w:sz="0" w:space="0" w:color="auto" w:frame="1"/>
              </w:rPr>
              <w:br/>
              <w:t>(0.19%)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4A5" w:rsidRDefault="005444A5">
            <w:pPr>
              <w:jc w:val="center"/>
              <w:rPr>
                <w:sz w:val="16"/>
                <w:szCs w:val="16"/>
                <w:bdr w:val="none" w:sz="0" w:space="0" w:color="auto" w:frame="1"/>
              </w:rPr>
            </w:pPr>
            <w:r>
              <w:rPr>
                <w:rFonts w:eastAsia="Calibri"/>
                <w:color w:val="000000"/>
                <w:sz w:val="16"/>
                <w:szCs w:val="16"/>
                <w:bdr w:val="none" w:sz="0" w:space="0" w:color="auto" w:frame="1"/>
              </w:rPr>
              <w:t>122</w:t>
            </w:r>
            <w:r>
              <w:rPr>
                <w:rFonts w:eastAsia="Calibri"/>
                <w:color w:val="000000"/>
                <w:sz w:val="16"/>
                <w:szCs w:val="16"/>
                <w:bdr w:val="none" w:sz="0" w:space="0" w:color="auto" w:frame="1"/>
              </w:rPr>
              <w:br/>
              <w:t>(0.21%)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12" w:space="0" w:color="auto"/>
            </w:tcBorders>
            <w:hideMark/>
          </w:tcPr>
          <w:p w:rsidR="005444A5" w:rsidRDefault="005444A5">
            <w:pPr>
              <w:jc w:val="center"/>
              <w:rPr>
                <w:sz w:val="16"/>
                <w:szCs w:val="16"/>
                <w:bdr w:val="none" w:sz="0" w:space="0" w:color="auto" w:frame="1"/>
              </w:rPr>
            </w:pPr>
            <w:r>
              <w:rPr>
                <w:rFonts w:eastAsia="Calibri"/>
                <w:color w:val="000000"/>
                <w:sz w:val="16"/>
                <w:szCs w:val="16"/>
                <w:bdr w:val="none" w:sz="0" w:space="0" w:color="auto" w:frame="1"/>
              </w:rPr>
              <w:t>99</w:t>
            </w:r>
            <w:r>
              <w:rPr>
                <w:rFonts w:eastAsia="Calibri"/>
                <w:color w:val="000000"/>
                <w:sz w:val="16"/>
                <w:szCs w:val="16"/>
                <w:bdr w:val="none" w:sz="0" w:space="0" w:color="auto" w:frame="1"/>
              </w:rPr>
              <w:br/>
              <w:t>(0.18%)</w:t>
            </w:r>
          </w:p>
        </w:tc>
        <w:tc>
          <w:tcPr>
            <w:tcW w:w="1140" w:type="dxa"/>
            <w:tcBorders>
              <w:top w:val="single" w:sz="4" w:space="0" w:color="auto"/>
              <w:left w:val="doub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4A5" w:rsidRDefault="005444A5">
            <w:pPr>
              <w:jc w:val="center"/>
              <w:rPr>
                <w:sz w:val="16"/>
                <w:szCs w:val="16"/>
                <w:bdr w:val="none" w:sz="0" w:space="0" w:color="auto" w:frame="1"/>
              </w:rPr>
            </w:pPr>
            <w:r>
              <w:rPr>
                <w:rFonts w:eastAsia="Calibri"/>
                <w:color w:val="000000"/>
                <w:sz w:val="16"/>
                <w:szCs w:val="16"/>
                <w:bdr w:val="none" w:sz="0" w:space="0" w:color="auto" w:frame="1"/>
              </w:rPr>
              <w:t>2070</w:t>
            </w:r>
            <w:r>
              <w:rPr>
                <w:rFonts w:eastAsia="Calibri"/>
                <w:color w:val="000000"/>
                <w:sz w:val="16"/>
                <w:szCs w:val="16"/>
                <w:bdr w:val="none" w:sz="0" w:space="0" w:color="auto" w:frame="1"/>
              </w:rPr>
              <w:br/>
              <w:t>(0.4%)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4A5" w:rsidRDefault="005444A5">
            <w:pPr>
              <w:jc w:val="center"/>
              <w:rPr>
                <w:sz w:val="16"/>
                <w:szCs w:val="16"/>
                <w:bdr w:val="none" w:sz="0" w:space="0" w:color="auto" w:frame="1"/>
              </w:rPr>
            </w:pPr>
            <w:r>
              <w:rPr>
                <w:rFonts w:eastAsia="Calibri"/>
                <w:color w:val="000000"/>
                <w:sz w:val="16"/>
                <w:szCs w:val="16"/>
                <w:bdr w:val="none" w:sz="0" w:space="0" w:color="auto" w:frame="1"/>
              </w:rPr>
              <w:t>2422</w:t>
            </w:r>
            <w:r>
              <w:rPr>
                <w:rFonts w:eastAsia="Calibri"/>
                <w:color w:val="000000"/>
                <w:sz w:val="16"/>
                <w:szCs w:val="16"/>
                <w:bdr w:val="none" w:sz="0" w:space="0" w:color="auto" w:frame="1"/>
              </w:rPr>
              <w:br/>
              <w:t>(0.48%)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4A5" w:rsidRDefault="005444A5">
            <w:pPr>
              <w:jc w:val="center"/>
              <w:rPr>
                <w:sz w:val="16"/>
                <w:szCs w:val="16"/>
                <w:bdr w:val="none" w:sz="0" w:space="0" w:color="auto" w:frame="1"/>
              </w:rPr>
            </w:pPr>
            <w:r>
              <w:rPr>
                <w:rFonts w:eastAsia="Calibri"/>
                <w:color w:val="000000"/>
                <w:sz w:val="16"/>
                <w:szCs w:val="16"/>
                <w:bdr w:val="none" w:sz="0" w:space="0" w:color="auto" w:frame="1"/>
              </w:rPr>
              <w:t>2812</w:t>
            </w:r>
            <w:r>
              <w:rPr>
                <w:rFonts w:eastAsia="Calibri"/>
                <w:color w:val="000000"/>
                <w:sz w:val="16"/>
                <w:szCs w:val="16"/>
                <w:bdr w:val="none" w:sz="0" w:space="0" w:color="auto" w:frame="1"/>
              </w:rPr>
              <w:br/>
              <w:t>(0.59%)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4A5" w:rsidRDefault="005444A5">
            <w:pPr>
              <w:jc w:val="center"/>
              <w:rPr>
                <w:sz w:val="16"/>
                <w:szCs w:val="16"/>
                <w:bdr w:val="none" w:sz="0" w:space="0" w:color="auto" w:frame="1"/>
              </w:rPr>
            </w:pPr>
            <w:r>
              <w:rPr>
                <w:rFonts w:eastAsia="Calibri"/>
                <w:color w:val="000000"/>
                <w:sz w:val="16"/>
                <w:szCs w:val="16"/>
                <w:bdr w:val="none" w:sz="0" w:space="0" w:color="auto" w:frame="1"/>
              </w:rPr>
              <w:t>2670</w:t>
            </w:r>
            <w:r>
              <w:rPr>
                <w:rFonts w:eastAsia="Calibri"/>
                <w:color w:val="000000"/>
                <w:sz w:val="16"/>
                <w:szCs w:val="16"/>
                <w:bdr w:val="none" w:sz="0" w:space="0" w:color="auto" w:frame="1"/>
              </w:rPr>
              <w:br/>
              <w:t>(0.58%)</w:t>
            </w:r>
          </w:p>
        </w:tc>
      </w:tr>
      <w:tr w:rsidR="005444A5" w:rsidTr="005444A5">
        <w:trPr>
          <w:trHeight w:val="274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12" w:space="0" w:color="auto"/>
            </w:tcBorders>
            <w:hideMark/>
          </w:tcPr>
          <w:p w:rsidR="005444A5" w:rsidRDefault="005444A5">
            <w:pPr>
              <w:jc w:val="center"/>
              <w:rPr>
                <w:b/>
                <w:sz w:val="16"/>
                <w:szCs w:val="16"/>
                <w:bdr w:val="none" w:sz="0" w:space="0" w:color="auto" w:frame="1"/>
              </w:rPr>
            </w:pPr>
            <w:r>
              <w:rPr>
                <w:rFonts w:eastAsia="Calibri"/>
                <w:b/>
                <w:sz w:val="16"/>
                <w:szCs w:val="16"/>
                <w:bdr w:val="none" w:sz="0" w:space="0" w:color="auto" w:frame="1"/>
              </w:rPr>
              <w:t>41-45 years</w:t>
            </w:r>
          </w:p>
        </w:tc>
        <w:tc>
          <w:tcPr>
            <w:tcW w:w="1140" w:type="dxa"/>
            <w:tcBorders>
              <w:top w:val="single" w:sz="4" w:space="0" w:color="auto"/>
              <w:left w:val="doub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4A5" w:rsidRDefault="005444A5">
            <w:pPr>
              <w:jc w:val="center"/>
              <w:rPr>
                <w:sz w:val="16"/>
                <w:szCs w:val="16"/>
                <w:bdr w:val="none" w:sz="0" w:space="0" w:color="auto" w:frame="1"/>
              </w:rPr>
            </w:pPr>
            <w:r>
              <w:rPr>
                <w:rFonts w:eastAsia="Calibri"/>
                <w:color w:val="000000"/>
                <w:sz w:val="16"/>
                <w:szCs w:val="16"/>
                <w:bdr w:val="none" w:sz="0" w:space="0" w:color="auto" w:frame="1"/>
              </w:rPr>
              <w:t>169</w:t>
            </w:r>
            <w:r>
              <w:rPr>
                <w:rFonts w:eastAsia="Calibri"/>
                <w:color w:val="000000"/>
                <w:sz w:val="16"/>
                <w:szCs w:val="16"/>
                <w:bdr w:val="none" w:sz="0" w:space="0" w:color="auto" w:frame="1"/>
              </w:rPr>
              <w:br/>
              <w:t>(0.33%)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4A5" w:rsidRDefault="005444A5">
            <w:pPr>
              <w:jc w:val="center"/>
              <w:rPr>
                <w:sz w:val="16"/>
                <w:szCs w:val="16"/>
                <w:bdr w:val="none" w:sz="0" w:space="0" w:color="auto" w:frame="1"/>
              </w:rPr>
            </w:pPr>
            <w:r>
              <w:rPr>
                <w:rFonts w:eastAsia="Calibri"/>
                <w:color w:val="000000"/>
                <w:sz w:val="16"/>
                <w:szCs w:val="16"/>
                <w:bdr w:val="none" w:sz="0" w:space="0" w:color="auto" w:frame="1"/>
              </w:rPr>
              <w:t>177</w:t>
            </w:r>
            <w:r>
              <w:rPr>
                <w:rFonts w:eastAsia="Calibri"/>
                <w:color w:val="000000"/>
                <w:sz w:val="16"/>
                <w:szCs w:val="16"/>
                <w:bdr w:val="none" w:sz="0" w:space="0" w:color="auto" w:frame="1"/>
              </w:rPr>
              <w:br/>
              <w:t>(0.36%)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4A5" w:rsidRDefault="005444A5">
            <w:pPr>
              <w:jc w:val="center"/>
              <w:rPr>
                <w:sz w:val="16"/>
                <w:szCs w:val="16"/>
                <w:bdr w:val="none" w:sz="0" w:space="0" w:color="auto" w:frame="1"/>
              </w:rPr>
            </w:pPr>
            <w:r>
              <w:rPr>
                <w:rFonts w:eastAsia="Calibri"/>
                <w:color w:val="000000"/>
                <w:sz w:val="16"/>
                <w:szCs w:val="16"/>
                <w:bdr w:val="none" w:sz="0" w:space="0" w:color="auto" w:frame="1"/>
              </w:rPr>
              <w:t>175</w:t>
            </w:r>
            <w:r>
              <w:rPr>
                <w:rFonts w:eastAsia="Calibri"/>
                <w:color w:val="000000"/>
                <w:sz w:val="16"/>
                <w:szCs w:val="16"/>
                <w:bdr w:val="none" w:sz="0" w:space="0" w:color="auto" w:frame="1"/>
              </w:rPr>
              <w:br/>
              <w:t>(0.38%)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12" w:space="0" w:color="auto"/>
            </w:tcBorders>
            <w:hideMark/>
          </w:tcPr>
          <w:p w:rsidR="005444A5" w:rsidRDefault="005444A5">
            <w:pPr>
              <w:jc w:val="center"/>
              <w:rPr>
                <w:sz w:val="16"/>
                <w:szCs w:val="16"/>
                <w:bdr w:val="none" w:sz="0" w:space="0" w:color="auto" w:frame="1"/>
              </w:rPr>
            </w:pPr>
            <w:r>
              <w:rPr>
                <w:rFonts w:eastAsia="Calibri"/>
                <w:color w:val="000000"/>
                <w:sz w:val="16"/>
                <w:szCs w:val="16"/>
                <w:bdr w:val="none" w:sz="0" w:space="0" w:color="auto" w:frame="1"/>
              </w:rPr>
              <w:t>184</w:t>
            </w:r>
            <w:r>
              <w:rPr>
                <w:rFonts w:eastAsia="Calibri"/>
                <w:color w:val="000000"/>
                <w:sz w:val="16"/>
                <w:szCs w:val="16"/>
                <w:bdr w:val="none" w:sz="0" w:space="0" w:color="auto" w:frame="1"/>
              </w:rPr>
              <w:br/>
              <w:t>(0.41%)</w:t>
            </w:r>
          </w:p>
        </w:tc>
        <w:tc>
          <w:tcPr>
            <w:tcW w:w="1140" w:type="dxa"/>
            <w:tcBorders>
              <w:top w:val="single" w:sz="4" w:space="0" w:color="auto"/>
              <w:left w:val="doub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4A5" w:rsidRDefault="005444A5">
            <w:pPr>
              <w:jc w:val="center"/>
              <w:rPr>
                <w:sz w:val="16"/>
                <w:szCs w:val="16"/>
                <w:bdr w:val="none" w:sz="0" w:space="0" w:color="auto" w:frame="1"/>
              </w:rPr>
            </w:pPr>
            <w:r>
              <w:rPr>
                <w:rFonts w:eastAsia="Calibri"/>
                <w:color w:val="000000"/>
                <w:sz w:val="16"/>
                <w:szCs w:val="16"/>
                <w:bdr w:val="none" w:sz="0" w:space="0" w:color="auto" w:frame="1"/>
              </w:rPr>
              <w:t>3436</w:t>
            </w:r>
            <w:r>
              <w:rPr>
                <w:rFonts w:eastAsia="Calibri"/>
                <w:color w:val="000000"/>
                <w:sz w:val="16"/>
                <w:szCs w:val="16"/>
                <w:bdr w:val="none" w:sz="0" w:space="0" w:color="auto" w:frame="1"/>
              </w:rPr>
              <w:br/>
              <w:t>(0.73%)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4A5" w:rsidRDefault="005444A5">
            <w:pPr>
              <w:jc w:val="center"/>
              <w:rPr>
                <w:sz w:val="16"/>
                <w:szCs w:val="16"/>
                <w:bdr w:val="none" w:sz="0" w:space="0" w:color="auto" w:frame="1"/>
              </w:rPr>
            </w:pPr>
            <w:r>
              <w:rPr>
                <w:rFonts w:eastAsia="Calibri"/>
                <w:color w:val="000000"/>
                <w:sz w:val="16"/>
                <w:szCs w:val="16"/>
                <w:bdr w:val="none" w:sz="0" w:space="0" w:color="auto" w:frame="1"/>
              </w:rPr>
              <w:t>3779</w:t>
            </w:r>
            <w:r>
              <w:rPr>
                <w:rFonts w:eastAsia="Calibri"/>
                <w:color w:val="000000"/>
                <w:sz w:val="16"/>
                <w:szCs w:val="16"/>
                <w:bdr w:val="none" w:sz="0" w:space="0" w:color="auto" w:frame="1"/>
              </w:rPr>
              <w:br/>
              <w:t>(0.84%)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4A5" w:rsidRDefault="005444A5">
            <w:pPr>
              <w:jc w:val="center"/>
              <w:rPr>
                <w:sz w:val="16"/>
                <w:szCs w:val="16"/>
                <w:bdr w:val="none" w:sz="0" w:space="0" w:color="auto" w:frame="1"/>
              </w:rPr>
            </w:pPr>
            <w:r>
              <w:rPr>
                <w:rFonts w:eastAsia="Calibri"/>
                <w:color w:val="000000"/>
                <w:sz w:val="16"/>
                <w:szCs w:val="16"/>
                <w:bdr w:val="none" w:sz="0" w:space="0" w:color="auto" w:frame="1"/>
              </w:rPr>
              <w:t>4127</w:t>
            </w:r>
            <w:r>
              <w:rPr>
                <w:rFonts w:eastAsia="Calibri"/>
                <w:color w:val="000000"/>
                <w:sz w:val="16"/>
                <w:szCs w:val="16"/>
                <w:bdr w:val="none" w:sz="0" w:space="0" w:color="auto" w:frame="1"/>
              </w:rPr>
              <w:br/>
              <w:t>(0.97%)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4A5" w:rsidRDefault="005444A5">
            <w:pPr>
              <w:jc w:val="center"/>
              <w:rPr>
                <w:sz w:val="16"/>
                <w:szCs w:val="16"/>
                <w:bdr w:val="none" w:sz="0" w:space="0" w:color="auto" w:frame="1"/>
              </w:rPr>
            </w:pPr>
            <w:r>
              <w:rPr>
                <w:rFonts w:eastAsia="Calibri"/>
                <w:color w:val="000000"/>
                <w:sz w:val="16"/>
                <w:szCs w:val="16"/>
                <w:bdr w:val="none" w:sz="0" w:space="0" w:color="auto" w:frame="1"/>
              </w:rPr>
              <w:t>3979</w:t>
            </w:r>
            <w:r>
              <w:rPr>
                <w:rFonts w:eastAsia="Calibri"/>
                <w:color w:val="000000"/>
                <w:sz w:val="16"/>
                <w:szCs w:val="16"/>
                <w:bdr w:val="none" w:sz="0" w:space="0" w:color="auto" w:frame="1"/>
              </w:rPr>
              <w:br/>
              <w:t>(0.97%)</w:t>
            </w:r>
          </w:p>
        </w:tc>
      </w:tr>
      <w:tr w:rsidR="005444A5" w:rsidTr="005444A5">
        <w:trPr>
          <w:trHeight w:val="285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12" w:space="0" w:color="auto"/>
            </w:tcBorders>
            <w:hideMark/>
          </w:tcPr>
          <w:p w:rsidR="005444A5" w:rsidRDefault="005444A5">
            <w:pPr>
              <w:jc w:val="center"/>
              <w:rPr>
                <w:b/>
                <w:sz w:val="16"/>
                <w:szCs w:val="16"/>
                <w:bdr w:val="none" w:sz="0" w:space="0" w:color="auto" w:frame="1"/>
              </w:rPr>
            </w:pPr>
            <w:r>
              <w:rPr>
                <w:rFonts w:eastAsia="Calibri"/>
                <w:b/>
                <w:sz w:val="16"/>
                <w:szCs w:val="16"/>
                <w:bdr w:val="none" w:sz="0" w:space="0" w:color="auto" w:frame="1"/>
              </w:rPr>
              <w:t>46-50 years</w:t>
            </w:r>
          </w:p>
        </w:tc>
        <w:tc>
          <w:tcPr>
            <w:tcW w:w="1140" w:type="dxa"/>
            <w:tcBorders>
              <w:top w:val="single" w:sz="4" w:space="0" w:color="auto"/>
              <w:left w:val="doub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4A5" w:rsidRDefault="005444A5">
            <w:pPr>
              <w:jc w:val="center"/>
              <w:rPr>
                <w:sz w:val="16"/>
                <w:szCs w:val="16"/>
                <w:bdr w:val="none" w:sz="0" w:space="0" w:color="auto" w:frame="1"/>
              </w:rPr>
            </w:pPr>
            <w:r>
              <w:rPr>
                <w:rFonts w:eastAsia="Calibri"/>
                <w:color w:val="000000"/>
                <w:sz w:val="16"/>
                <w:szCs w:val="16"/>
                <w:bdr w:val="none" w:sz="0" w:space="0" w:color="auto" w:frame="1"/>
              </w:rPr>
              <w:t>330</w:t>
            </w:r>
            <w:r>
              <w:rPr>
                <w:rFonts w:eastAsia="Calibri"/>
                <w:color w:val="000000"/>
                <w:sz w:val="16"/>
                <w:szCs w:val="16"/>
                <w:bdr w:val="none" w:sz="0" w:space="0" w:color="auto" w:frame="1"/>
              </w:rPr>
              <w:br/>
              <w:t>(0.53%)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4A5" w:rsidRDefault="005444A5">
            <w:pPr>
              <w:jc w:val="center"/>
              <w:rPr>
                <w:sz w:val="16"/>
                <w:szCs w:val="16"/>
                <w:bdr w:val="none" w:sz="0" w:space="0" w:color="auto" w:frame="1"/>
              </w:rPr>
            </w:pPr>
            <w:r>
              <w:rPr>
                <w:rFonts w:eastAsia="Calibri"/>
                <w:color w:val="000000"/>
                <w:sz w:val="16"/>
                <w:szCs w:val="16"/>
                <w:bdr w:val="none" w:sz="0" w:space="0" w:color="auto" w:frame="1"/>
              </w:rPr>
              <w:t>317</w:t>
            </w:r>
            <w:r>
              <w:rPr>
                <w:rFonts w:eastAsia="Calibri"/>
                <w:color w:val="000000"/>
                <w:sz w:val="16"/>
                <w:szCs w:val="16"/>
                <w:bdr w:val="none" w:sz="0" w:space="0" w:color="auto" w:frame="1"/>
              </w:rPr>
              <w:br/>
              <w:t>(0.52%)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4A5" w:rsidRDefault="005444A5">
            <w:pPr>
              <w:jc w:val="center"/>
              <w:rPr>
                <w:sz w:val="16"/>
                <w:szCs w:val="16"/>
                <w:bdr w:val="none" w:sz="0" w:space="0" w:color="auto" w:frame="1"/>
              </w:rPr>
            </w:pPr>
            <w:r>
              <w:rPr>
                <w:rFonts w:eastAsia="Calibri"/>
                <w:color w:val="000000"/>
                <w:sz w:val="16"/>
                <w:szCs w:val="16"/>
                <w:bdr w:val="none" w:sz="0" w:space="0" w:color="auto" w:frame="1"/>
              </w:rPr>
              <w:t>307</w:t>
            </w:r>
            <w:r>
              <w:rPr>
                <w:rFonts w:eastAsia="Calibri"/>
                <w:color w:val="000000"/>
                <w:sz w:val="16"/>
                <w:szCs w:val="16"/>
                <w:bdr w:val="none" w:sz="0" w:space="0" w:color="auto" w:frame="1"/>
              </w:rPr>
              <w:br/>
              <w:t>(0.51%)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12" w:space="0" w:color="auto"/>
            </w:tcBorders>
            <w:hideMark/>
          </w:tcPr>
          <w:p w:rsidR="005444A5" w:rsidRDefault="005444A5">
            <w:pPr>
              <w:jc w:val="center"/>
              <w:rPr>
                <w:sz w:val="16"/>
                <w:szCs w:val="16"/>
                <w:bdr w:val="none" w:sz="0" w:space="0" w:color="auto" w:frame="1"/>
              </w:rPr>
            </w:pPr>
            <w:r>
              <w:rPr>
                <w:rFonts w:eastAsia="Calibri"/>
                <w:color w:val="000000"/>
                <w:sz w:val="16"/>
                <w:szCs w:val="16"/>
                <w:bdr w:val="none" w:sz="0" w:space="0" w:color="auto" w:frame="1"/>
              </w:rPr>
              <w:t>324</w:t>
            </w:r>
            <w:r>
              <w:rPr>
                <w:rFonts w:eastAsia="Calibri"/>
                <w:color w:val="000000"/>
                <w:sz w:val="16"/>
                <w:szCs w:val="16"/>
                <w:bdr w:val="none" w:sz="0" w:space="0" w:color="auto" w:frame="1"/>
              </w:rPr>
              <w:br/>
              <w:t>(0.55%)</w:t>
            </w:r>
          </w:p>
        </w:tc>
        <w:tc>
          <w:tcPr>
            <w:tcW w:w="1140" w:type="dxa"/>
            <w:tcBorders>
              <w:top w:val="single" w:sz="4" w:space="0" w:color="auto"/>
              <w:left w:val="doub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4A5" w:rsidRDefault="005444A5">
            <w:pPr>
              <w:jc w:val="center"/>
              <w:rPr>
                <w:sz w:val="16"/>
                <w:szCs w:val="16"/>
                <w:bdr w:val="none" w:sz="0" w:space="0" w:color="auto" w:frame="1"/>
              </w:rPr>
            </w:pPr>
            <w:r>
              <w:rPr>
                <w:rFonts w:eastAsia="Calibri"/>
                <w:color w:val="000000"/>
                <w:sz w:val="16"/>
                <w:szCs w:val="16"/>
                <w:bdr w:val="none" w:sz="0" w:space="0" w:color="auto" w:frame="1"/>
              </w:rPr>
              <w:t>5931</w:t>
            </w:r>
            <w:r>
              <w:rPr>
                <w:rFonts w:eastAsia="Calibri"/>
                <w:color w:val="000000"/>
                <w:sz w:val="16"/>
                <w:szCs w:val="16"/>
                <w:bdr w:val="none" w:sz="0" w:space="0" w:color="auto" w:frame="1"/>
              </w:rPr>
              <w:br/>
              <w:t>(1.06%)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4A5" w:rsidRDefault="005444A5">
            <w:pPr>
              <w:jc w:val="center"/>
              <w:rPr>
                <w:sz w:val="16"/>
                <w:szCs w:val="16"/>
                <w:bdr w:val="none" w:sz="0" w:space="0" w:color="auto" w:frame="1"/>
              </w:rPr>
            </w:pPr>
            <w:r>
              <w:rPr>
                <w:rFonts w:eastAsia="Calibri"/>
                <w:color w:val="000000"/>
                <w:sz w:val="16"/>
                <w:szCs w:val="16"/>
                <w:bdr w:val="none" w:sz="0" w:space="0" w:color="auto" w:frame="1"/>
              </w:rPr>
              <w:t>6590</w:t>
            </w:r>
            <w:r>
              <w:rPr>
                <w:rFonts w:eastAsia="Calibri"/>
                <w:color w:val="000000"/>
                <w:sz w:val="16"/>
                <w:szCs w:val="16"/>
                <w:bdr w:val="none" w:sz="0" w:space="0" w:color="auto" w:frame="1"/>
              </w:rPr>
              <w:br/>
              <w:t>(1.18%)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4A5" w:rsidRDefault="005444A5">
            <w:pPr>
              <w:jc w:val="center"/>
              <w:rPr>
                <w:sz w:val="16"/>
                <w:szCs w:val="16"/>
                <w:bdr w:val="none" w:sz="0" w:space="0" w:color="auto" w:frame="1"/>
              </w:rPr>
            </w:pPr>
            <w:r>
              <w:rPr>
                <w:rFonts w:eastAsia="Calibri"/>
                <w:color w:val="000000"/>
                <w:sz w:val="16"/>
                <w:szCs w:val="16"/>
                <w:bdr w:val="none" w:sz="0" w:space="0" w:color="auto" w:frame="1"/>
              </w:rPr>
              <w:t>6838</w:t>
            </w:r>
            <w:r>
              <w:rPr>
                <w:rFonts w:eastAsia="Calibri"/>
                <w:color w:val="000000"/>
                <w:sz w:val="16"/>
                <w:szCs w:val="16"/>
                <w:bdr w:val="none" w:sz="0" w:space="0" w:color="auto" w:frame="1"/>
              </w:rPr>
              <w:br/>
              <w:t>(1.25%)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4A5" w:rsidRDefault="005444A5">
            <w:pPr>
              <w:jc w:val="center"/>
              <w:rPr>
                <w:sz w:val="16"/>
                <w:szCs w:val="16"/>
                <w:bdr w:val="none" w:sz="0" w:space="0" w:color="auto" w:frame="1"/>
              </w:rPr>
            </w:pPr>
            <w:r>
              <w:rPr>
                <w:rFonts w:eastAsia="Calibri"/>
                <w:color w:val="000000"/>
                <w:sz w:val="16"/>
                <w:szCs w:val="16"/>
                <w:bdr w:val="none" w:sz="0" w:space="0" w:color="auto" w:frame="1"/>
              </w:rPr>
              <w:t>7118</w:t>
            </w:r>
            <w:r>
              <w:rPr>
                <w:rFonts w:eastAsia="Calibri"/>
                <w:color w:val="000000"/>
                <w:sz w:val="16"/>
                <w:szCs w:val="16"/>
                <w:bdr w:val="none" w:sz="0" w:space="0" w:color="auto" w:frame="1"/>
              </w:rPr>
              <w:br/>
              <w:t>(1.35%)</w:t>
            </w:r>
          </w:p>
        </w:tc>
      </w:tr>
      <w:tr w:rsidR="005444A5" w:rsidTr="005444A5">
        <w:trPr>
          <w:trHeight w:val="274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12" w:space="0" w:color="auto"/>
            </w:tcBorders>
            <w:hideMark/>
          </w:tcPr>
          <w:p w:rsidR="005444A5" w:rsidRDefault="005444A5">
            <w:pPr>
              <w:jc w:val="center"/>
              <w:rPr>
                <w:b/>
                <w:sz w:val="16"/>
                <w:szCs w:val="16"/>
                <w:bdr w:val="none" w:sz="0" w:space="0" w:color="auto" w:frame="1"/>
              </w:rPr>
            </w:pPr>
            <w:r>
              <w:rPr>
                <w:rFonts w:eastAsia="Calibri"/>
                <w:b/>
                <w:sz w:val="16"/>
                <w:szCs w:val="16"/>
                <w:bdr w:val="none" w:sz="0" w:space="0" w:color="auto" w:frame="1"/>
              </w:rPr>
              <w:t>51-55 years</w:t>
            </w:r>
          </w:p>
        </w:tc>
        <w:tc>
          <w:tcPr>
            <w:tcW w:w="1140" w:type="dxa"/>
            <w:tcBorders>
              <w:top w:val="single" w:sz="4" w:space="0" w:color="auto"/>
              <w:left w:val="doub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4A5" w:rsidRDefault="005444A5">
            <w:pPr>
              <w:jc w:val="center"/>
              <w:rPr>
                <w:sz w:val="16"/>
                <w:szCs w:val="16"/>
                <w:bdr w:val="none" w:sz="0" w:space="0" w:color="auto" w:frame="1"/>
              </w:rPr>
            </w:pPr>
            <w:r>
              <w:rPr>
                <w:rFonts w:eastAsia="Calibri"/>
                <w:color w:val="000000"/>
                <w:sz w:val="16"/>
                <w:szCs w:val="16"/>
                <w:bdr w:val="none" w:sz="0" w:space="0" w:color="auto" w:frame="1"/>
              </w:rPr>
              <w:t>406</w:t>
            </w:r>
            <w:r>
              <w:rPr>
                <w:rFonts w:eastAsia="Calibri"/>
                <w:color w:val="000000"/>
                <w:sz w:val="16"/>
                <w:szCs w:val="16"/>
                <w:bdr w:val="none" w:sz="0" w:space="0" w:color="auto" w:frame="1"/>
              </w:rPr>
              <w:br/>
              <w:t>(0.68%)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4A5" w:rsidRDefault="005444A5">
            <w:pPr>
              <w:jc w:val="center"/>
              <w:rPr>
                <w:sz w:val="16"/>
                <w:szCs w:val="16"/>
                <w:bdr w:val="none" w:sz="0" w:space="0" w:color="auto" w:frame="1"/>
              </w:rPr>
            </w:pPr>
            <w:r>
              <w:rPr>
                <w:rFonts w:eastAsia="Calibri"/>
                <w:color w:val="000000"/>
                <w:sz w:val="16"/>
                <w:szCs w:val="16"/>
                <w:bdr w:val="none" w:sz="0" w:space="0" w:color="auto" w:frame="1"/>
              </w:rPr>
              <w:t>416</w:t>
            </w:r>
            <w:r>
              <w:rPr>
                <w:rFonts w:eastAsia="Calibri"/>
                <w:color w:val="000000"/>
                <w:sz w:val="16"/>
                <w:szCs w:val="16"/>
                <w:bdr w:val="none" w:sz="0" w:space="0" w:color="auto" w:frame="1"/>
              </w:rPr>
              <w:br/>
              <w:t>(0.68%)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4A5" w:rsidRDefault="005444A5">
            <w:pPr>
              <w:jc w:val="center"/>
              <w:rPr>
                <w:sz w:val="16"/>
                <w:szCs w:val="16"/>
                <w:bdr w:val="none" w:sz="0" w:space="0" w:color="auto" w:frame="1"/>
              </w:rPr>
            </w:pPr>
            <w:r>
              <w:rPr>
                <w:rFonts w:eastAsia="Calibri"/>
                <w:color w:val="000000"/>
                <w:sz w:val="16"/>
                <w:szCs w:val="16"/>
                <w:bdr w:val="none" w:sz="0" w:space="0" w:color="auto" w:frame="1"/>
              </w:rPr>
              <w:t>468</w:t>
            </w:r>
            <w:r>
              <w:rPr>
                <w:rFonts w:eastAsia="Calibri"/>
                <w:color w:val="000000"/>
                <w:sz w:val="16"/>
                <w:szCs w:val="16"/>
                <w:bdr w:val="none" w:sz="0" w:space="0" w:color="auto" w:frame="1"/>
              </w:rPr>
              <w:br/>
              <w:t>(0.75%)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12" w:space="0" w:color="auto"/>
            </w:tcBorders>
            <w:hideMark/>
          </w:tcPr>
          <w:p w:rsidR="005444A5" w:rsidRDefault="005444A5">
            <w:pPr>
              <w:jc w:val="center"/>
              <w:rPr>
                <w:sz w:val="16"/>
                <w:szCs w:val="16"/>
                <w:bdr w:val="none" w:sz="0" w:space="0" w:color="auto" w:frame="1"/>
              </w:rPr>
            </w:pPr>
            <w:r>
              <w:rPr>
                <w:rFonts w:eastAsia="Calibri"/>
                <w:color w:val="000000"/>
                <w:sz w:val="16"/>
                <w:szCs w:val="16"/>
                <w:bdr w:val="none" w:sz="0" w:space="0" w:color="auto" w:frame="1"/>
              </w:rPr>
              <w:t>461</w:t>
            </w:r>
            <w:r>
              <w:rPr>
                <w:rFonts w:eastAsia="Calibri"/>
                <w:color w:val="000000"/>
                <w:sz w:val="16"/>
                <w:szCs w:val="16"/>
                <w:bdr w:val="none" w:sz="0" w:space="0" w:color="auto" w:frame="1"/>
              </w:rPr>
              <w:br/>
              <w:t>(0.75%)</w:t>
            </w:r>
          </w:p>
        </w:tc>
        <w:tc>
          <w:tcPr>
            <w:tcW w:w="1140" w:type="dxa"/>
            <w:tcBorders>
              <w:top w:val="single" w:sz="4" w:space="0" w:color="auto"/>
              <w:left w:val="doub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4A5" w:rsidRDefault="005444A5">
            <w:pPr>
              <w:jc w:val="center"/>
              <w:rPr>
                <w:sz w:val="16"/>
                <w:szCs w:val="16"/>
                <w:bdr w:val="none" w:sz="0" w:space="0" w:color="auto" w:frame="1"/>
              </w:rPr>
            </w:pPr>
            <w:r>
              <w:rPr>
                <w:rFonts w:eastAsia="Calibri"/>
                <w:color w:val="000000"/>
                <w:sz w:val="16"/>
                <w:szCs w:val="16"/>
                <w:bdr w:val="none" w:sz="0" w:space="0" w:color="auto" w:frame="1"/>
              </w:rPr>
              <w:t>8677</w:t>
            </w:r>
            <w:r>
              <w:rPr>
                <w:rFonts w:eastAsia="Calibri"/>
                <w:color w:val="000000"/>
                <w:sz w:val="16"/>
                <w:szCs w:val="16"/>
                <w:bdr w:val="none" w:sz="0" w:space="0" w:color="auto" w:frame="1"/>
              </w:rPr>
              <w:br/>
              <w:t>(1.36%)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4A5" w:rsidRDefault="005444A5">
            <w:pPr>
              <w:jc w:val="center"/>
              <w:rPr>
                <w:sz w:val="16"/>
                <w:szCs w:val="16"/>
                <w:bdr w:val="none" w:sz="0" w:space="0" w:color="auto" w:frame="1"/>
              </w:rPr>
            </w:pPr>
            <w:r>
              <w:rPr>
                <w:rFonts w:eastAsia="Calibri"/>
                <w:color w:val="000000"/>
                <w:sz w:val="16"/>
                <w:szCs w:val="16"/>
                <w:bdr w:val="none" w:sz="0" w:space="0" w:color="auto" w:frame="1"/>
              </w:rPr>
              <w:t>9928</w:t>
            </w:r>
            <w:r>
              <w:rPr>
                <w:rFonts w:eastAsia="Calibri"/>
                <w:color w:val="000000"/>
                <w:sz w:val="16"/>
                <w:szCs w:val="16"/>
                <w:bdr w:val="none" w:sz="0" w:space="0" w:color="auto" w:frame="1"/>
              </w:rPr>
              <w:br/>
              <w:t>(1.57%)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4A5" w:rsidRDefault="005444A5">
            <w:pPr>
              <w:jc w:val="center"/>
              <w:rPr>
                <w:sz w:val="16"/>
                <w:szCs w:val="16"/>
                <w:bdr w:val="none" w:sz="0" w:space="0" w:color="auto" w:frame="1"/>
              </w:rPr>
            </w:pPr>
            <w:r>
              <w:rPr>
                <w:rFonts w:eastAsia="Calibri"/>
                <w:color w:val="000000"/>
                <w:sz w:val="16"/>
                <w:szCs w:val="16"/>
                <w:bdr w:val="none" w:sz="0" w:space="0" w:color="auto" w:frame="1"/>
              </w:rPr>
              <w:t>1089</w:t>
            </w:r>
            <w:r>
              <w:rPr>
                <w:rFonts w:eastAsia="Calibri"/>
                <w:color w:val="000000"/>
                <w:sz w:val="16"/>
                <w:szCs w:val="16"/>
                <w:bdr w:val="none" w:sz="0" w:space="0" w:color="auto" w:frame="1"/>
              </w:rPr>
              <w:br/>
              <w:t>(1.7%)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4A5" w:rsidRDefault="005444A5">
            <w:pPr>
              <w:jc w:val="center"/>
              <w:rPr>
                <w:sz w:val="16"/>
                <w:szCs w:val="16"/>
                <w:bdr w:val="none" w:sz="0" w:space="0" w:color="auto" w:frame="1"/>
              </w:rPr>
            </w:pPr>
            <w:r>
              <w:rPr>
                <w:rFonts w:eastAsia="Calibri"/>
                <w:color w:val="000000"/>
                <w:sz w:val="16"/>
                <w:szCs w:val="16"/>
                <w:bdr w:val="none" w:sz="0" w:space="0" w:color="auto" w:frame="1"/>
              </w:rPr>
              <w:t>12321</w:t>
            </w:r>
            <w:r>
              <w:rPr>
                <w:rFonts w:eastAsia="Calibri"/>
                <w:color w:val="000000"/>
                <w:sz w:val="16"/>
                <w:szCs w:val="16"/>
                <w:bdr w:val="none" w:sz="0" w:space="0" w:color="auto" w:frame="1"/>
              </w:rPr>
              <w:br/>
              <w:t>(1.91%)</w:t>
            </w:r>
          </w:p>
        </w:tc>
      </w:tr>
      <w:tr w:rsidR="005444A5" w:rsidTr="005444A5">
        <w:trPr>
          <w:trHeight w:val="274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12" w:space="0" w:color="auto"/>
            </w:tcBorders>
            <w:hideMark/>
          </w:tcPr>
          <w:p w:rsidR="005444A5" w:rsidRDefault="005444A5">
            <w:pPr>
              <w:jc w:val="center"/>
              <w:rPr>
                <w:b/>
                <w:sz w:val="16"/>
                <w:szCs w:val="16"/>
                <w:bdr w:val="none" w:sz="0" w:space="0" w:color="auto" w:frame="1"/>
              </w:rPr>
            </w:pPr>
            <w:r>
              <w:rPr>
                <w:rFonts w:eastAsia="Calibri"/>
                <w:b/>
                <w:sz w:val="16"/>
                <w:szCs w:val="16"/>
                <w:bdr w:val="none" w:sz="0" w:space="0" w:color="auto" w:frame="1"/>
              </w:rPr>
              <w:t>56-60 years</w:t>
            </w:r>
          </w:p>
        </w:tc>
        <w:tc>
          <w:tcPr>
            <w:tcW w:w="1140" w:type="dxa"/>
            <w:tcBorders>
              <w:top w:val="single" w:sz="4" w:space="0" w:color="auto"/>
              <w:left w:val="doub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4A5" w:rsidRDefault="005444A5">
            <w:pPr>
              <w:jc w:val="center"/>
              <w:rPr>
                <w:sz w:val="16"/>
                <w:szCs w:val="16"/>
                <w:bdr w:val="none" w:sz="0" w:space="0" w:color="auto" w:frame="1"/>
              </w:rPr>
            </w:pPr>
            <w:r>
              <w:rPr>
                <w:rFonts w:eastAsia="Calibri"/>
                <w:color w:val="000000"/>
                <w:sz w:val="16"/>
                <w:szCs w:val="16"/>
                <w:bdr w:val="none" w:sz="0" w:space="0" w:color="auto" w:frame="1"/>
              </w:rPr>
              <w:t>567</w:t>
            </w:r>
            <w:r>
              <w:rPr>
                <w:rFonts w:eastAsia="Calibri"/>
                <w:color w:val="000000"/>
                <w:sz w:val="16"/>
                <w:szCs w:val="16"/>
                <w:bdr w:val="none" w:sz="0" w:space="0" w:color="auto" w:frame="1"/>
              </w:rPr>
              <w:br/>
              <w:t>(0.88%)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4A5" w:rsidRDefault="005444A5">
            <w:pPr>
              <w:jc w:val="center"/>
              <w:rPr>
                <w:sz w:val="16"/>
                <w:szCs w:val="16"/>
                <w:bdr w:val="none" w:sz="0" w:space="0" w:color="auto" w:frame="1"/>
              </w:rPr>
            </w:pPr>
            <w:r>
              <w:rPr>
                <w:rFonts w:eastAsia="Calibri"/>
                <w:color w:val="000000"/>
                <w:sz w:val="16"/>
                <w:szCs w:val="16"/>
                <w:bdr w:val="none" w:sz="0" w:space="0" w:color="auto" w:frame="1"/>
              </w:rPr>
              <w:t>637</w:t>
            </w:r>
            <w:r>
              <w:rPr>
                <w:rFonts w:eastAsia="Calibri"/>
                <w:color w:val="000000"/>
                <w:sz w:val="16"/>
                <w:szCs w:val="16"/>
                <w:bdr w:val="none" w:sz="0" w:space="0" w:color="auto" w:frame="1"/>
              </w:rPr>
              <w:br/>
              <w:t>(0.98%)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4A5" w:rsidRDefault="005444A5">
            <w:pPr>
              <w:jc w:val="center"/>
              <w:rPr>
                <w:sz w:val="16"/>
                <w:szCs w:val="16"/>
                <w:bdr w:val="none" w:sz="0" w:space="0" w:color="auto" w:frame="1"/>
              </w:rPr>
            </w:pPr>
            <w:r>
              <w:rPr>
                <w:rFonts w:eastAsia="Calibri"/>
                <w:color w:val="000000"/>
                <w:sz w:val="16"/>
                <w:szCs w:val="16"/>
                <w:bdr w:val="none" w:sz="0" w:space="0" w:color="auto" w:frame="1"/>
              </w:rPr>
              <w:t>715</w:t>
            </w:r>
            <w:r>
              <w:rPr>
                <w:rFonts w:eastAsia="Calibri"/>
                <w:color w:val="000000"/>
                <w:sz w:val="16"/>
                <w:szCs w:val="16"/>
                <w:bdr w:val="none" w:sz="0" w:space="0" w:color="auto" w:frame="1"/>
              </w:rPr>
              <w:br/>
              <w:t>(1.08%)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12" w:space="0" w:color="auto"/>
            </w:tcBorders>
            <w:hideMark/>
          </w:tcPr>
          <w:p w:rsidR="005444A5" w:rsidRDefault="005444A5">
            <w:pPr>
              <w:jc w:val="center"/>
              <w:rPr>
                <w:sz w:val="16"/>
                <w:szCs w:val="16"/>
                <w:bdr w:val="none" w:sz="0" w:space="0" w:color="auto" w:frame="1"/>
              </w:rPr>
            </w:pPr>
            <w:r>
              <w:rPr>
                <w:rFonts w:eastAsia="Calibri"/>
                <w:color w:val="000000"/>
                <w:sz w:val="16"/>
                <w:szCs w:val="16"/>
                <w:bdr w:val="none" w:sz="0" w:space="0" w:color="auto" w:frame="1"/>
              </w:rPr>
              <w:t>713</w:t>
            </w:r>
            <w:r>
              <w:rPr>
                <w:rFonts w:eastAsia="Calibri"/>
                <w:color w:val="000000"/>
                <w:sz w:val="16"/>
                <w:szCs w:val="16"/>
                <w:bdr w:val="none" w:sz="0" w:space="0" w:color="auto" w:frame="1"/>
              </w:rPr>
              <w:br/>
              <w:t>(1.06%)</w:t>
            </w:r>
          </w:p>
        </w:tc>
        <w:tc>
          <w:tcPr>
            <w:tcW w:w="1140" w:type="dxa"/>
            <w:tcBorders>
              <w:top w:val="single" w:sz="4" w:space="0" w:color="auto"/>
              <w:left w:val="doub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4A5" w:rsidRDefault="005444A5">
            <w:pPr>
              <w:jc w:val="center"/>
              <w:rPr>
                <w:sz w:val="16"/>
                <w:szCs w:val="16"/>
                <w:bdr w:val="none" w:sz="0" w:space="0" w:color="auto" w:frame="1"/>
              </w:rPr>
            </w:pPr>
            <w:r>
              <w:rPr>
                <w:rFonts w:eastAsia="Calibri"/>
                <w:color w:val="000000"/>
                <w:sz w:val="16"/>
                <w:szCs w:val="16"/>
                <w:bdr w:val="none" w:sz="0" w:space="0" w:color="auto" w:frame="1"/>
              </w:rPr>
              <w:t>9823</w:t>
            </w:r>
            <w:r>
              <w:rPr>
                <w:rFonts w:eastAsia="Calibri"/>
                <w:color w:val="000000"/>
                <w:sz w:val="16"/>
                <w:szCs w:val="16"/>
                <w:bdr w:val="none" w:sz="0" w:space="0" w:color="auto" w:frame="1"/>
              </w:rPr>
              <w:br/>
              <w:t>(1.4%)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4A5" w:rsidRDefault="005444A5">
            <w:pPr>
              <w:jc w:val="center"/>
              <w:rPr>
                <w:sz w:val="16"/>
                <w:szCs w:val="16"/>
                <w:bdr w:val="none" w:sz="0" w:space="0" w:color="auto" w:frame="1"/>
              </w:rPr>
            </w:pPr>
            <w:r>
              <w:rPr>
                <w:rFonts w:eastAsia="Calibri"/>
                <w:color w:val="000000"/>
                <w:sz w:val="16"/>
                <w:szCs w:val="16"/>
                <w:bdr w:val="none" w:sz="0" w:space="0" w:color="auto" w:frame="1"/>
              </w:rPr>
              <w:t>11266</w:t>
            </w:r>
            <w:r>
              <w:rPr>
                <w:rFonts w:eastAsia="Calibri"/>
                <w:color w:val="000000"/>
                <w:sz w:val="16"/>
                <w:szCs w:val="16"/>
                <w:bdr w:val="none" w:sz="0" w:space="0" w:color="auto" w:frame="1"/>
              </w:rPr>
              <w:br/>
              <w:t>(1.66%)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4A5" w:rsidRDefault="005444A5">
            <w:pPr>
              <w:jc w:val="center"/>
              <w:rPr>
                <w:sz w:val="16"/>
                <w:szCs w:val="16"/>
                <w:bdr w:val="none" w:sz="0" w:space="0" w:color="auto" w:frame="1"/>
              </w:rPr>
            </w:pPr>
            <w:r>
              <w:rPr>
                <w:rFonts w:eastAsia="Calibri"/>
                <w:color w:val="000000"/>
                <w:sz w:val="16"/>
                <w:szCs w:val="16"/>
                <w:bdr w:val="none" w:sz="0" w:space="0" w:color="auto" w:frame="1"/>
              </w:rPr>
              <w:t>12524</w:t>
            </w:r>
            <w:r>
              <w:rPr>
                <w:rFonts w:eastAsia="Calibri"/>
                <w:color w:val="000000"/>
                <w:sz w:val="16"/>
                <w:szCs w:val="16"/>
                <w:bdr w:val="none" w:sz="0" w:space="0" w:color="auto" w:frame="1"/>
              </w:rPr>
              <w:br/>
              <w:t>(1.82%)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4A5" w:rsidRDefault="005444A5">
            <w:pPr>
              <w:jc w:val="center"/>
              <w:rPr>
                <w:sz w:val="16"/>
                <w:szCs w:val="16"/>
                <w:bdr w:val="none" w:sz="0" w:space="0" w:color="auto" w:frame="1"/>
              </w:rPr>
            </w:pPr>
            <w:r>
              <w:rPr>
                <w:rFonts w:eastAsia="Calibri"/>
                <w:color w:val="000000"/>
                <w:sz w:val="16"/>
                <w:szCs w:val="16"/>
                <w:bdr w:val="none" w:sz="0" w:space="0" w:color="auto" w:frame="1"/>
              </w:rPr>
              <w:t>13888</w:t>
            </w:r>
            <w:r>
              <w:rPr>
                <w:rFonts w:eastAsia="Calibri"/>
                <w:color w:val="000000"/>
                <w:sz w:val="16"/>
                <w:szCs w:val="16"/>
                <w:bdr w:val="none" w:sz="0" w:space="0" w:color="auto" w:frame="1"/>
              </w:rPr>
              <w:br/>
              <w:t>(1.97%)</w:t>
            </w:r>
          </w:p>
        </w:tc>
      </w:tr>
      <w:tr w:rsidR="005444A5" w:rsidTr="005444A5">
        <w:trPr>
          <w:trHeight w:val="285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12" w:space="0" w:color="auto"/>
            </w:tcBorders>
            <w:hideMark/>
          </w:tcPr>
          <w:p w:rsidR="005444A5" w:rsidRDefault="005444A5">
            <w:pPr>
              <w:jc w:val="center"/>
              <w:rPr>
                <w:b/>
                <w:sz w:val="16"/>
                <w:szCs w:val="16"/>
                <w:bdr w:val="none" w:sz="0" w:space="0" w:color="auto" w:frame="1"/>
              </w:rPr>
            </w:pPr>
            <w:r>
              <w:rPr>
                <w:rFonts w:eastAsia="Calibri"/>
                <w:b/>
                <w:sz w:val="16"/>
                <w:szCs w:val="16"/>
                <w:bdr w:val="none" w:sz="0" w:space="0" w:color="auto" w:frame="1"/>
              </w:rPr>
              <w:t>61-65 years</w:t>
            </w:r>
          </w:p>
        </w:tc>
        <w:tc>
          <w:tcPr>
            <w:tcW w:w="1140" w:type="dxa"/>
            <w:tcBorders>
              <w:top w:val="single" w:sz="4" w:space="0" w:color="auto"/>
              <w:left w:val="doub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4A5" w:rsidRDefault="005444A5">
            <w:pPr>
              <w:jc w:val="center"/>
              <w:rPr>
                <w:sz w:val="16"/>
                <w:szCs w:val="16"/>
                <w:bdr w:val="none" w:sz="0" w:space="0" w:color="auto" w:frame="1"/>
              </w:rPr>
            </w:pPr>
            <w:r>
              <w:rPr>
                <w:rFonts w:eastAsia="Calibri"/>
                <w:color w:val="000000"/>
                <w:sz w:val="16"/>
                <w:szCs w:val="16"/>
                <w:bdr w:val="none" w:sz="0" w:space="0" w:color="auto" w:frame="1"/>
              </w:rPr>
              <w:t>728</w:t>
            </w:r>
            <w:r>
              <w:rPr>
                <w:rFonts w:eastAsia="Calibri"/>
                <w:color w:val="000000"/>
                <w:sz w:val="16"/>
                <w:szCs w:val="16"/>
                <w:bdr w:val="none" w:sz="0" w:space="0" w:color="auto" w:frame="1"/>
              </w:rPr>
              <w:br/>
              <w:t>(1.14%)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4A5" w:rsidRDefault="005444A5">
            <w:pPr>
              <w:jc w:val="center"/>
              <w:rPr>
                <w:sz w:val="16"/>
                <w:szCs w:val="16"/>
                <w:bdr w:val="none" w:sz="0" w:space="0" w:color="auto" w:frame="1"/>
              </w:rPr>
            </w:pPr>
            <w:r>
              <w:rPr>
                <w:rFonts w:eastAsia="Calibri"/>
                <w:color w:val="000000"/>
                <w:sz w:val="16"/>
                <w:szCs w:val="16"/>
                <w:bdr w:val="none" w:sz="0" w:space="0" w:color="auto" w:frame="1"/>
              </w:rPr>
              <w:t>822</w:t>
            </w:r>
            <w:r>
              <w:rPr>
                <w:rFonts w:eastAsia="Calibri"/>
                <w:color w:val="000000"/>
                <w:sz w:val="16"/>
                <w:szCs w:val="16"/>
                <w:bdr w:val="none" w:sz="0" w:space="0" w:color="auto" w:frame="1"/>
              </w:rPr>
              <w:br/>
              <w:t>(1.23%)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4A5" w:rsidRDefault="005444A5">
            <w:pPr>
              <w:jc w:val="center"/>
              <w:rPr>
                <w:sz w:val="16"/>
                <w:szCs w:val="16"/>
                <w:bdr w:val="none" w:sz="0" w:space="0" w:color="auto" w:frame="1"/>
              </w:rPr>
            </w:pPr>
            <w:r>
              <w:rPr>
                <w:rFonts w:eastAsia="Calibri"/>
                <w:color w:val="000000"/>
                <w:sz w:val="16"/>
                <w:szCs w:val="16"/>
                <w:bdr w:val="none" w:sz="0" w:space="0" w:color="auto" w:frame="1"/>
              </w:rPr>
              <w:t>861</w:t>
            </w:r>
            <w:r>
              <w:rPr>
                <w:rFonts w:eastAsia="Calibri"/>
                <w:color w:val="000000"/>
                <w:sz w:val="16"/>
                <w:szCs w:val="16"/>
                <w:bdr w:val="none" w:sz="0" w:space="0" w:color="auto" w:frame="1"/>
              </w:rPr>
              <w:br/>
              <w:t>(1.23%)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12" w:space="0" w:color="auto"/>
            </w:tcBorders>
            <w:hideMark/>
          </w:tcPr>
          <w:p w:rsidR="005444A5" w:rsidRDefault="005444A5">
            <w:pPr>
              <w:jc w:val="center"/>
              <w:rPr>
                <w:sz w:val="16"/>
                <w:szCs w:val="16"/>
                <w:bdr w:val="none" w:sz="0" w:space="0" w:color="auto" w:frame="1"/>
              </w:rPr>
            </w:pPr>
            <w:r>
              <w:rPr>
                <w:rFonts w:eastAsia="Calibri"/>
                <w:color w:val="000000"/>
                <w:sz w:val="16"/>
                <w:szCs w:val="16"/>
                <w:bdr w:val="none" w:sz="0" w:space="0" w:color="auto" w:frame="1"/>
              </w:rPr>
              <w:t>951</w:t>
            </w:r>
            <w:r>
              <w:rPr>
                <w:rFonts w:eastAsia="Calibri"/>
                <w:color w:val="000000"/>
                <w:sz w:val="16"/>
                <w:szCs w:val="16"/>
                <w:bdr w:val="none" w:sz="0" w:space="0" w:color="auto" w:frame="1"/>
              </w:rPr>
              <w:br/>
              <w:t>(1.32%)</w:t>
            </w:r>
          </w:p>
        </w:tc>
        <w:tc>
          <w:tcPr>
            <w:tcW w:w="1140" w:type="dxa"/>
            <w:tcBorders>
              <w:top w:val="single" w:sz="4" w:space="0" w:color="auto"/>
              <w:left w:val="doub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4A5" w:rsidRDefault="005444A5">
            <w:pPr>
              <w:jc w:val="center"/>
              <w:rPr>
                <w:sz w:val="16"/>
                <w:szCs w:val="16"/>
                <w:bdr w:val="none" w:sz="0" w:space="0" w:color="auto" w:frame="1"/>
              </w:rPr>
            </w:pPr>
            <w:r>
              <w:rPr>
                <w:rFonts w:eastAsia="Calibri"/>
                <w:color w:val="000000"/>
                <w:sz w:val="16"/>
                <w:szCs w:val="16"/>
                <w:bdr w:val="none" w:sz="0" w:space="0" w:color="auto" w:frame="1"/>
              </w:rPr>
              <w:t>12338</w:t>
            </w:r>
            <w:r>
              <w:rPr>
                <w:rFonts w:eastAsia="Calibri"/>
                <w:color w:val="000000"/>
                <w:sz w:val="16"/>
                <w:szCs w:val="16"/>
                <w:bdr w:val="none" w:sz="0" w:space="0" w:color="auto" w:frame="1"/>
              </w:rPr>
              <w:br/>
              <w:t>(1.74%)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4A5" w:rsidRDefault="005444A5">
            <w:pPr>
              <w:jc w:val="center"/>
              <w:rPr>
                <w:sz w:val="16"/>
                <w:szCs w:val="16"/>
                <w:bdr w:val="none" w:sz="0" w:space="0" w:color="auto" w:frame="1"/>
              </w:rPr>
            </w:pPr>
            <w:r>
              <w:rPr>
                <w:rFonts w:eastAsia="Calibri"/>
                <w:color w:val="000000"/>
                <w:sz w:val="16"/>
                <w:szCs w:val="16"/>
                <w:bdr w:val="none" w:sz="0" w:space="0" w:color="auto" w:frame="1"/>
              </w:rPr>
              <w:t>14570</w:t>
            </w:r>
            <w:r>
              <w:rPr>
                <w:rFonts w:eastAsia="Calibri"/>
                <w:color w:val="000000"/>
                <w:sz w:val="16"/>
                <w:szCs w:val="16"/>
                <w:bdr w:val="none" w:sz="0" w:space="0" w:color="auto" w:frame="1"/>
              </w:rPr>
              <w:br/>
              <w:t>(2.04%)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4A5" w:rsidRDefault="005444A5">
            <w:pPr>
              <w:jc w:val="center"/>
              <w:rPr>
                <w:sz w:val="16"/>
                <w:szCs w:val="16"/>
                <w:bdr w:val="none" w:sz="0" w:space="0" w:color="auto" w:frame="1"/>
              </w:rPr>
            </w:pPr>
            <w:r>
              <w:rPr>
                <w:rFonts w:eastAsia="Calibri"/>
                <w:color w:val="000000"/>
                <w:sz w:val="16"/>
                <w:szCs w:val="16"/>
                <w:bdr w:val="none" w:sz="0" w:space="0" w:color="auto" w:frame="1"/>
              </w:rPr>
              <w:t>15617</w:t>
            </w:r>
            <w:r>
              <w:rPr>
                <w:rFonts w:eastAsia="Calibri"/>
                <w:color w:val="000000"/>
                <w:sz w:val="16"/>
                <w:szCs w:val="16"/>
                <w:bdr w:val="none" w:sz="0" w:space="0" w:color="auto" w:frame="1"/>
              </w:rPr>
              <w:br/>
              <w:t>(2.13%)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4A5" w:rsidRDefault="005444A5">
            <w:pPr>
              <w:jc w:val="center"/>
              <w:rPr>
                <w:sz w:val="16"/>
                <w:szCs w:val="16"/>
                <w:bdr w:val="none" w:sz="0" w:space="0" w:color="auto" w:frame="1"/>
              </w:rPr>
            </w:pPr>
            <w:r>
              <w:rPr>
                <w:rFonts w:eastAsia="Calibri"/>
                <w:color w:val="000000"/>
                <w:sz w:val="16"/>
                <w:szCs w:val="16"/>
                <w:bdr w:val="none" w:sz="0" w:space="0" w:color="auto" w:frame="1"/>
              </w:rPr>
              <w:t>18520</w:t>
            </w:r>
            <w:r>
              <w:rPr>
                <w:rFonts w:eastAsia="Calibri"/>
                <w:color w:val="000000"/>
                <w:sz w:val="16"/>
                <w:szCs w:val="16"/>
                <w:bdr w:val="none" w:sz="0" w:space="0" w:color="auto" w:frame="1"/>
              </w:rPr>
              <w:br/>
              <w:t>(2.41%)</w:t>
            </w:r>
          </w:p>
        </w:tc>
      </w:tr>
      <w:tr w:rsidR="005444A5" w:rsidTr="005444A5">
        <w:trPr>
          <w:trHeight w:val="274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12" w:space="0" w:color="auto"/>
            </w:tcBorders>
            <w:hideMark/>
          </w:tcPr>
          <w:p w:rsidR="005444A5" w:rsidRDefault="005444A5">
            <w:pPr>
              <w:jc w:val="center"/>
              <w:rPr>
                <w:b/>
                <w:sz w:val="16"/>
                <w:szCs w:val="16"/>
                <w:bdr w:val="none" w:sz="0" w:space="0" w:color="auto" w:frame="1"/>
              </w:rPr>
            </w:pPr>
            <w:r>
              <w:rPr>
                <w:rFonts w:eastAsia="Calibri"/>
                <w:b/>
                <w:sz w:val="16"/>
                <w:szCs w:val="16"/>
                <w:bdr w:val="none" w:sz="0" w:space="0" w:color="auto" w:frame="1"/>
              </w:rPr>
              <w:t>66-70 years</w:t>
            </w:r>
          </w:p>
        </w:tc>
        <w:tc>
          <w:tcPr>
            <w:tcW w:w="1140" w:type="dxa"/>
            <w:tcBorders>
              <w:top w:val="single" w:sz="4" w:space="0" w:color="auto"/>
              <w:left w:val="doub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4A5" w:rsidRDefault="005444A5">
            <w:pPr>
              <w:jc w:val="center"/>
              <w:rPr>
                <w:sz w:val="16"/>
                <w:szCs w:val="16"/>
                <w:bdr w:val="none" w:sz="0" w:space="0" w:color="auto" w:frame="1"/>
              </w:rPr>
            </w:pPr>
            <w:r>
              <w:rPr>
                <w:rFonts w:eastAsia="Calibri"/>
                <w:color w:val="000000"/>
                <w:sz w:val="16"/>
                <w:szCs w:val="16"/>
                <w:bdr w:val="none" w:sz="0" w:space="0" w:color="auto" w:frame="1"/>
              </w:rPr>
              <w:t>899</w:t>
            </w:r>
            <w:r>
              <w:rPr>
                <w:rFonts w:eastAsia="Calibri"/>
                <w:color w:val="000000"/>
                <w:sz w:val="16"/>
                <w:szCs w:val="16"/>
                <w:bdr w:val="none" w:sz="0" w:space="0" w:color="auto" w:frame="1"/>
              </w:rPr>
              <w:br/>
              <w:t>(1.44%)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4A5" w:rsidRDefault="005444A5">
            <w:pPr>
              <w:jc w:val="center"/>
              <w:rPr>
                <w:sz w:val="16"/>
                <w:szCs w:val="16"/>
                <w:bdr w:val="none" w:sz="0" w:space="0" w:color="auto" w:frame="1"/>
              </w:rPr>
            </w:pPr>
            <w:r>
              <w:rPr>
                <w:rFonts w:eastAsia="Calibri"/>
                <w:color w:val="000000"/>
                <w:sz w:val="16"/>
                <w:szCs w:val="16"/>
                <w:bdr w:val="none" w:sz="0" w:space="0" w:color="auto" w:frame="1"/>
              </w:rPr>
              <w:t>1037</w:t>
            </w:r>
            <w:r>
              <w:rPr>
                <w:rFonts w:eastAsia="Calibri"/>
                <w:color w:val="000000"/>
                <w:sz w:val="16"/>
                <w:szCs w:val="16"/>
                <w:bdr w:val="none" w:sz="0" w:space="0" w:color="auto" w:frame="1"/>
              </w:rPr>
              <w:br/>
              <w:t>(1.63%)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4A5" w:rsidRDefault="005444A5">
            <w:pPr>
              <w:jc w:val="center"/>
              <w:rPr>
                <w:sz w:val="16"/>
                <w:szCs w:val="16"/>
                <w:bdr w:val="none" w:sz="0" w:space="0" w:color="auto" w:frame="1"/>
              </w:rPr>
            </w:pPr>
            <w:r>
              <w:rPr>
                <w:rFonts w:eastAsia="Calibri"/>
                <w:color w:val="000000"/>
                <w:sz w:val="16"/>
                <w:szCs w:val="16"/>
                <w:bdr w:val="none" w:sz="0" w:space="0" w:color="auto" w:frame="1"/>
              </w:rPr>
              <w:t>1191</w:t>
            </w:r>
            <w:r>
              <w:rPr>
                <w:rFonts w:eastAsia="Calibri"/>
                <w:color w:val="000000"/>
                <w:sz w:val="16"/>
                <w:szCs w:val="16"/>
                <w:bdr w:val="none" w:sz="0" w:space="0" w:color="auto" w:frame="1"/>
              </w:rPr>
              <w:br/>
              <w:t>(1.75%)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12" w:space="0" w:color="auto"/>
            </w:tcBorders>
            <w:hideMark/>
          </w:tcPr>
          <w:p w:rsidR="005444A5" w:rsidRDefault="005444A5">
            <w:pPr>
              <w:jc w:val="center"/>
              <w:rPr>
                <w:sz w:val="16"/>
                <w:szCs w:val="16"/>
                <w:bdr w:val="none" w:sz="0" w:space="0" w:color="auto" w:frame="1"/>
              </w:rPr>
            </w:pPr>
            <w:r>
              <w:rPr>
                <w:rFonts w:eastAsia="Calibri"/>
                <w:color w:val="000000"/>
                <w:sz w:val="16"/>
                <w:szCs w:val="16"/>
                <w:bdr w:val="none" w:sz="0" w:space="0" w:color="auto" w:frame="1"/>
              </w:rPr>
              <w:t>1182</w:t>
            </w:r>
            <w:r>
              <w:rPr>
                <w:rFonts w:eastAsia="Calibri"/>
                <w:color w:val="000000"/>
                <w:sz w:val="16"/>
                <w:szCs w:val="16"/>
                <w:bdr w:val="none" w:sz="0" w:space="0" w:color="auto" w:frame="1"/>
              </w:rPr>
              <w:br/>
              <w:t>(1.71%)</w:t>
            </w:r>
          </w:p>
        </w:tc>
        <w:tc>
          <w:tcPr>
            <w:tcW w:w="1140" w:type="dxa"/>
            <w:tcBorders>
              <w:top w:val="single" w:sz="4" w:space="0" w:color="auto"/>
              <w:left w:val="doub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4A5" w:rsidRDefault="005444A5">
            <w:pPr>
              <w:jc w:val="center"/>
              <w:rPr>
                <w:sz w:val="16"/>
                <w:szCs w:val="16"/>
                <w:bdr w:val="none" w:sz="0" w:space="0" w:color="auto" w:frame="1"/>
              </w:rPr>
            </w:pPr>
            <w:r>
              <w:rPr>
                <w:rFonts w:eastAsia="Calibri"/>
                <w:color w:val="000000"/>
                <w:sz w:val="16"/>
                <w:szCs w:val="16"/>
                <w:bdr w:val="none" w:sz="0" w:space="0" w:color="auto" w:frame="1"/>
              </w:rPr>
              <w:t>16091</w:t>
            </w:r>
            <w:r>
              <w:rPr>
                <w:rFonts w:eastAsia="Calibri"/>
                <w:color w:val="000000"/>
                <w:sz w:val="16"/>
                <w:szCs w:val="16"/>
                <w:bdr w:val="none" w:sz="0" w:space="0" w:color="auto" w:frame="1"/>
              </w:rPr>
              <w:br/>
              <w:t>(2.26%)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4A5" w:rsidRDefault="005444A5">
            <w:pPr>
              <w:jc w:val="center"/>
              <w:rPr>
                <w:sz w:val="16"/>
                <w:szCs w:val="16"/>
                <w:bdr w:val="none" w:sz="0" w:space="0" w:color="auto" w:frame="1"/>
              </w:rPr>
            </w:pPr>
            <w:r>
              <w:rPr>
                <w:rFonts w:eastAsia="Calibri"/>
                <w:color w:val="000000"/>
                <w:sz w:val="16"/>
                <w:szCs w:val="16"/>
                <w:bdr w:val="none" w:sz="0" w:space="0" w:color="auto" w:frame="1"/>
              </w:rPr>
              <w:t>18526</w:t>
            </w:r>
            <w:r>
              <w:rPr>
                <w:rFonts w:eastAsia="Calibri"/>
                <w:color w:val="000000"/>
                <w:sz w:val="16"/>
                <w:szCs w:val="16"/>
                <w:bdr w:val="none" w:sz="0" w:space="0" w:color="auto" w:frame="1"/>
              </w:rPr>
              <w:br/>
              <w:t>(2.61%)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4A5" w:rsidRDefault="005444A5">
            <w:pPr>
              <w:jc w:val="center"/>
              <w:rPr>
                <w:sz w:val="16"/>
                <w:szCs w:val="16"/>
                <w:bdr w:val="none" w:sz="0" w:space="0" w:color="auto" w:frame="1"/>
              </w:rPr>
            </w:pPr>
            <w:r>
              <w:rPr>
                <w:rFonts w:eastAsia="Calibri"/>
                <w:color w:val="000000"/>
                <w:sz w:val="16"/>
                <w:szCs w:val="16"/>
                <w:bdr w:val="none" w:sz="0" w:space="0" w:color="auto" w:frame="1"/>
              </w:rPr>
              <w:t>20234</w:t>
            </w:r>
            <w:r>
              <w:rPr>
                <w:rFonts w:eastAsia="Calibri"/>
                <w:color w:val="000000"/>
                <w:sz w:val="16"/>
                <w:szCs w:val="16"/>
                <w:bdr w:val="none" w:sz="0" w:space="0" w:color="auto" w:frame="1"/>
              </w:rPr>
              <w:br/>
              <w:t>(2.82%)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4A5" w:rsidRDefault="005444A5">
            <w:pPr>
              <w:jc w:val="center"/>
              <w:rPr>
                <w:sz w:val="16"/>
                <w:szCs w:val="16"/>
                <w:bdr w:val="none" w:sz="0" w:space="0" w:color="auto" w:frame="1"/>
              </w:rPr>
            </w:pPr>
            <w:r>
              <w:rPr>
                <w:rFonts w:eastAsia="Calibri"/>
                <w:color w:val="000000"/>
                <w:sz w:val="16"/>
                <w:szCs w:val="16"/>
                <w:bdr w:val="none" w:sz="0" w:space="0" w:color="auto" w:frame="1"/>
              </w:rPr>
              <w:t>22925</w:t>
            </w:r>
            <w:r>
              <w:rPr>
                <w:rFonts w:eastAsia="Calibri"/>
                <w:color w:val="000000"/>
                <w:sz w:val="16"/>
                <w:szCs w:val="16"/>
                <w:bdr w:val="none" w:sz="0" w:space="0" w:color="auto" w:frame="1"/>
              </w:rPr>
              <w:br/>
              <w:t>(3.02%)</w:t>
            </w:r>
          </w:p>
        </w:tc>
      </w:tr>
      <w:tr w:rsidR="005444A5" w:rsidTr="005444A5">
        <w:trPr>
          <w:trHeight w:val="274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12" w:space="0" w:color="auto"/>
            </w:tcBorders>
            <w:hideMark/>
          </w:tcPr>
          <w:p w:rsidR="005444A5" w:rsidRDefault="005444A5">
            <w:pPr>
              <w:jc w:val="center"/>
              <w:rPr>
                <w:b/>
                <w:sz w:val="16"/>
                <w:szCs w:val="16"/>
                <w:bdr w:val="none" w:sz="0" w:space="0" w:color="auto" w:frame="1"/>
              </w:rPr>
            </w:pPr>
            <w:r>
              <w:rPr>
                <w:rFonts w:eastAsia="Calibri"/>
                <w:b/>
                <w:sz w:val="16"/>
                <w:szCs w:val="16"/>
                <w:bdr w:val="none" w:sz="0" w:space="0" w:color="auto" w:frame="1"/>
              </w:rPr>
              <w:t>71-75 years</w:t>
            </w:r>
          </w:p>
        </w:tc>
        <w:tc>
          <w:tcPr>
            <w:tcW w:w="1140" w:type="dxa"/>
            <w:tcBorders>
              <w:top w:val="single" w:sz="4" w:space="0" w:color="auto"/>
              <w:left w:val="doub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4A5" w:rsidRDefault="005444A5">
            <w:pPr>
              <w:jc w:val="center"/>
              <w:rPr>
                <w:sz w:val="16"/>
                <w:szCs w:val="16"/>
                <w:bdr w:val="none" w:sz="0" w:space="0" w:color="auto" w:frame="1"/>
              </w:rPr>
            </w:pPr>
            <w:r>
              <w:rPr>
                <w:rFonts w:eastAsia="Calibri"/>
                <w:color w:val="000000"/>
                <w:sz w:val="16"/>
                <w:szCs w:val="16"/>
                <w:bdr w:val="none" w:sz="0" w:space="0" w:color="auto" w:frame="1"/>
              </w:rPr>
              <w:t>1166</w:t>
            </w:r>
            <w:r>
              <w:rPr>
                <w:rFonts w:eastAsia="Calibri"/>
                <w:color w:val="000000"/>
                <w:sz w:val="16"/>
                <w:szCs w:val="16"/>
                <w:bdr w:val="none" w:sz="0" w:space="0" w:color="auto" w:frame="1"/>
              </w:rPr>
              <w:br/>
              <w:t>(1.99%)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4A5" w:rsidRDefault="005444A5">
            <w:pPr>
              <w:jc w:val="center"/>
              <w:rPr>
                <w:sz w:val="16"/>
                <w:szCs w:val="16"/>
                <w:bdr w:val="none" w:sz="0" w:space="0" w:color="auto" w:frame="1"/>
              </w:rPr>
            </w:pPr>
            <w:r>
              <w:rPr>
                <w:rFonts w:eastAsia="Calibri"/>
                <w:color w:val="000000"/>
                <w:sz w:val="16"/>
                <w:szCs w:val="16"/>
                <w:bdr w:val="none" w:sz="0" w:space="0" w:color="auto" w:frame="1"/>
              </w:rPr>
              <w:t>1289</w:t>
            </w:r>
            <w:r>
              <w:rPr>
                <w:rFonts w:eastAsia="Calibri"/>
                <w:color w:val="000000"/>
                <w:sz w:val="16"/>
                <w:szCs w:val="16"/>
                <w:bdr w:val="none" w:sz="0" w:space="0" w:color="auto" w:frame="1"/>
              </w:rPr>
              <w:br/>
              <w:t>(2.18%)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4A5" w:rsidRDefault="005444A5">
            <w:pPr>
              <w:jc w:val="center"/>
              <w:rPr>
                <w:sz w:val="16"/>
                <w:szCs w:val="16"/>
                <w:bdr w:val="none" w:sz="0" w:space="0" w:color="auto" w:frame="1"/>
              </w:rPr>
            </w:pPr>
            <w:r>
              <w:rPr>
                <w:rFonts w:eastAsia="Calibri"/>
                <w:color w:val="000000"/>
                <w:sz w:val="16"/>
                <w:szCs w:val="16"/>
                <w:bdr w:val="none" w:sz="0" w:space="0" w:color="auto" w:frame="1"/>
              </w:rPr>
              <w:t>1383</w:t>
            </w:r>
            <w:r>
              <w:rPr>
                <w:rFonts w:eastAsia="Calibri"/>
                <w:color w:val="000000"/>
                <w:sz w:val="16"/>
                <w:szCs w:val="16"/>
                <w:bdr w:val="none" w:sz="0" w:space="0" w:color="auto" w:frame="1"/>
              </w:rPr>
              <w:br/>
              <w:t>(2.29%)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12" w:space="0" w:color="auto"/>
            </w:tcBorders>
            <w:hideMark/>
          </w:tcPr>
          <w:p w:rsidR="005444A5" w:rsidRDefault="005444A5">
            <w:pPr>
              <w:jc w:val="center"/>
              <w:rPr>
                <w:sz w:val="16"/>
                <w:szCs w:val="16"/>
                <w:bdr w:val="none" w:sz="0" w:space="0" w:color="auto" w:frame="1"/>
              </w:rPr>
            </w:pPr>
            <w:r>
              <w:rPr>
                <w:rFonts w:eastAsia="Calibri"/>
                <w:color w:val="000000"/>
                <w:sz w:val="16"/>
                <w:szCs w:val="16"/>
                <w:bdr w:val="none" w:sz="0" w:space="0" w:color="auto" w:frame="1"/>
              </w:rPr>
              <w:t>1446</w:t>
            </w:r>
            <w:r>
              <w:rPr>
                <w:rFonts w:eastAsia="Calibri"/>
                <w:color w:val="000000"/>
                <w:sz w:val="16"/>
                <w:szCs w:val="16"/>
                <w:bdr w:val="none" w:sz="0" w:space="0" w:color="auto" w:frame="1"/>
              </w:rPr>
              <w:br/>
              <w:t>(2.40%)</w:t>
            </w:r>
          </w:p>
        </w:tc>
        <w:tc>
          <w:tcPr>
            <w:tcW w:w="1140" w:type="dxa"/>
            <w:tcBorders>
              <w:top w:val="single" w:sz="4" w:space="0" w:color="auto"/>
              <w:left w:val="doub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4A5" w:rsidRDefault="005444A5">
            <w:pPr>
              <w:jc w:val="center"/>
              <w:rPr>
                <w:sz w:val="16"/>
                <w:szCs w:val="16"/>
                <w:bdr w:val="none" w:sz="0" w:space="0" w:color="auto" w:frame="1"/>
              </w:rPr>
            </w:pPr>
            <w:r>
              <w:rPr>
                <w:rFonts w:eastAsia="Calibri"/>
                <w:color w:val="000000"/>
                <w:sz w:val="16"/>
                <w:szCs w:val="16"/>
                <w:bdr w:val="none" w:sz="0" w:space="0" w:color="auto" w:frame="1"/>
              </w:rPr>
              <w:t>20320</w:t>
            </w:r>
            <w:r>
              <w:rPr>
                <w:rFonts w:eastAsia="Calibri"/>
                <w:color w:val="000000"/>
                <w:sz w:val="16"/>
                <w:szCs w:val="16"/>
                <w:bdr w:val="none" w:sz="0" w:space="0" w:color="auto" w:frame="1"/>
              </w:rPr>
              <w:br/>
              <w:t>(3.09%)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4A5" w:rsidRDefault="005444A5">
            <w:pPr>
              <w:jc w:val="center"/>
              <w:rPr>
                <w:sz w:val="16"/>
                <w:szCs w:val="16"/>
                <w:bdr w:val="none" w:sz="0" w:space="0" w:color="auto" w:frame="1"/>
              </w:rPr>
            </w:pPr>
            <w:r>
              <w:rPr>
                <w:rFonts w:eastAsia="Calibri"/>
                <w:color w:val="000000"/>
                <w:sz w:val="16"/>
                <w:szCs w:val="16"/>
                <w:bdr w:val="none" w:sz="0" w:space="0" w:color="auto" w:frame="1"/>
              </w:rPr>
              <w:t>22055</w:t>
            </w:r>
            <w:r>
              <w:rPr>
                <w:rFonts w:eastAsia="Calibri"/>
                <w:color w:val="000000"/>
                <w:sz w:val="16"/>
                <w:szCs w:val="16"/>
                <w:bdr w:val="none" w:sz="0" w:space="0" w:color="auto" w:frame="1"/>
              </w:rPr>
              <w:br/>
              <w:t>(3.44%)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4A5" w:rsidRDefault="005444A5">
            <w:pPr>
              <w:jc w:val="center"/>
              <w:rPr>
                <w:sz w:val="16"/>
                <w:szCs w:val="16"/>
                <w:bdr w:val="none" w:sz="0" w:space="0" w:color="auto" w:frame="1"/>
              </w:rPr>
            </w:pPr>
            <w:r>
              <w:rPr>
                <w:rFonts w:eastAsia="Calibri"/>
                <w:color w:val="000000"/>
                <w:sz w:val="16"/>
                <w:szCs w:val="16"/>
                <w:bdr w:val="none" w:sz="0" w:space="0" w:color="auto" w:frame="1"/>
              </w:rPr>
              <w:t>23367</w:t>
            </w:r>
            <w:r>
              <w:rPr>
                <w:rFonts w:eastAsia="Calibri"/>
                <w:color w:val="000000"/>
                <w:sz w:val="16"/>
                <w:szCs w:val="16"/>
                <w:bdr w:val="none" w:sz="0" w:space="0" w:color="auto" w:frame="1"/>
              </w:rPr>
              <w:br/>
              <w:t>(3.76%)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4A5" w:rsidRDefault="005444A5">
            <w:pPr>
              <w:jc w:val="center"/>
              <w:rPr>
                <w:sz w:val="16"/>
                <w:szCs w:val="16"/>
                <w:bdr w:val="none" w:sz="0" w:space="0" w:color="auto" w:frame="1"/>
              </w:rPr>
            </w:pPr>
            <w:r>
              <w:rPr>
                <w:rFonts w:eastAsia="Calibri"/>
                <w:color w:val="000000"/>
                <w:sz w:val="16"/>
                <w:szCs w:val="16"/>
                <w:bdr w:val="none" w:sz="0" w:space="0" w:color="auto" w:frame="1"/>
              </w:rPr>
              <w:t>25334</w:t>
            </w:r>
            <w:r>
              <w:rPr>
                <w:rFonts w:eastAsia="Calibri"/>
                <w:color w:val="000000"/>
                <w:sz w:val="16"/>
                <w:szCs w:val="16"/>
                <w:bdr w:val="none" w:sz="0" w:space="0" w:color="auto" w:frame="1"/>
              </w:rPr>
              <w:br/>
              <w:t>(3.95%)</w:t>
            </w:r>
          </w:p>
        </w:tc>
      </w:tr>
      <w:tr w:rsidR="005444A5" w:rsidTr="005444A5">
        <w:trPr>
          <w:trHeight w:val="285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12" w:space="0" w:color="auto"/>
            </w:tcBorders>
            <w:hideMark/>
          </w:tcPr>
          <w:p w:rsidR="005444A5" w:rsidRDefault="005444A5">
            <w:pPr>
              <w:jc w:val="center"/>
              <w:rPr>
                <w:b/>
                <w:sz w:val="16"/>
                <w:szCs w:val="16"/>
                <w:bdr w:val="none" w:sz="0" w:space="0" w:color="auto" w:frame="1"/>
              </w:rPr>
            </w:pPr>
            <w:r>
              <w:rPr>
                <w:rFonts w:eastAsia="Calibri"/>
                <w:b/>
                <w:sz w:val="16"/>
                <w:szCs w:val="16"/>
                <w:bdr w:val="none" w:sz="0" w:space="0" w:color="auto" w:frame="1"/>
              </w:rPr>
              <w:t>76-80 years</w:t>
            </w:r>
          </w:p>
        </w:tc>
        <w:tc>
          <w:tcPr>
            <w:tcW w:w="1140" w:type="dxa"/>
            <w:tcBorders>
              <w:top w:val="single" w:sz="4" w:space="0" w:color="auto"/>
              <w:left w:val="doub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4A5" w:rsidRDefault="005444A5">
            <w:pPr>
              <w:jc w:val="center"/>
              <w:rPr>
                <w:sz w:val="16"/>
                <w:szCs w:val="16"/>
                <w:bdr w:val="none" w:sz="0" w:space="0" w:color="auto" w:frame="1"/>
              </w:rPr>
            </w:pPr>
            <w:r>
              <w:rPr>
                <w:rFonts w:eastAsia="Calibri"/>
                <w:color w:val="000000"/>
                <w:sz w:val="16"/>
                <w:szCs w:val="16"/>
                <w:bdr w:val="none" w:sz="0" w:space="0" w:color="auto" w:frame="1"/>
              </w:rPr>
              <w:t>1486</w:t>
            </w:r>
            <w:r>
              <w:rPr>
                <w:rFonts w:eastAsia="Calibri"/>
                <w:color w:val="000000"/>
                <w:sz w:val="16"/>
                <w:szCs w:val="16"/>
                <w:bdr w:val="none" w:sz="0" w:space="0" w:color="auto" w:frame="1"/>
              </w:rPr>
              <w:br/>
              <w:t>(2.73%)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4A5" w:rsidRDefault="005444A5">
            <w:pPr>
              <w:jc w:val="center"/>
              <w:rPr>
                <w:sz w:val="16"/>
                <w:szCs w:val="16"/>
                <w:bdr w:val="none" w:sz="0" w:space="0" w:color="auto" w:frame="1"/>
              </w:rPr>
            </w:pPr>
            <w:r>
              <w:rPr>
                <w:rFonts w:eastAsia="Calibri"/>
                <w:color w:val="000000"/>
                <w:sz w:val="16"/>
                <w:szCs w:val="16"/>
                <w:bdr w:val="none" w:sz="0" w:space="0" w:color="auto" w:frame="1"/>
              </w:rPr>
              <w:t>1580</w:t>
            </w:r>
            <w:r>
              <w:rPr>
                <w:rFonts w:eastAsia="Calibri"/>
                <w:color w:val="000000"/>
                <w:sz w:val="16"/>
                <w:szCs w:val="16"/>
                <w:bdr w:val="none" w:sz="0" w:space="0" w:color="auto" w:frame="1"/>
              </w:rPr>
              <w:br/>
              <w:t>(2.93%)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4A5" w:rsidRDefault="005444A5">
            <w:pPr>
              <w:jc w:val="center"/>
              <w:rPr>
                <w:sz w:val="16"/>
                <w:szCs w:val="16"/>
                <w:bdr w:val="none" w:sz="0" w:space="0" w:color="auto" w:frame="1"/>
              </w:rPr>
            </w:pPr>
            <w:r>
              <w:rPr>
                <w:rFonts w:eastAsia="Calibri"/>
                <w:color w:val="000000"/>
                <w:sz w:val="16"/>
                <w:szCs w:val="16"/>
                <w:bdr w:val="none" w:sz="0" w:space="0" w:color="auto" w:frame="1"/>
              </w:rPr>
              <w:t>1666</w:t>
            </w:r>
            <w:r>
              <w:rPr>
                <w:rFonts w:eastAsia="Calibri"/>
                <w:color w:val="000000"/>
                <w:sz w:val="16"/>
                <w:szCs w:val="16"/>
                <w:bdr w:val="none" w:sz="0" w:space="0" w:color="auto" w:frame="1"/>
              </w:rPr>
              <w:br/>
              <w:t>(3.13%)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12" w:space="0" w:color="auto"/>
            </w:tcBorders>
            <w:hideMark/>
          </w:tcPr>
          <w:p w:rsidR="005444A5" w:rsidRDefault="005444A5">
            <w:pPr>
              <w:jc w:val="center"/>
              <w:rPr>
                <w:sz w:val="16"/>
                <w:szCs w:val="16"/>
                <w:bdr w:val="none" w:sz="0" w:space="0" w:color="auto" w:frame="1"/>
              </w:rPr>
            </w:pPr>
            <w:r>
              <w:rPr>
                <w:rFonts w:eastAsia="Calibri"/>
                <w:color w:val="000000"/>
                <w:sz w:val="16"/>
                <w:szCs w:val="16"/>
                <w:bdr w:val="none" w:sz="0" w:space="0" w:color="auto" w:frame="1"/>
              </w:rPr>
              <w:t>1671</w:t>
            </w:r>
            <w:r>
              <w:rPr>
                <w:rFonts w:eastAsia="Calibri"/>
                <w:color w:val="000000"/>
                <w:sz w:val="16"/>
                <w:szCs w:val="16"/>
                <w:bdr w:val="none" w:sz="0" w:space="0" w:color="auto" w:frame="1"/>
              </w:rPr>
              <w:br/>
              <w:t>(3.22%)</w:t>
            </w:r>
          </w:p>
        </w:tc>
        <w:tc>
          <w:tcPr>
            <w:tcW w:w="1140" w:type="dxa"/>
            <w:tcBorders>
              <w:top w:val="single" w:sz="4" w:space="0" w:color="auto"/>
              <w:left w:val="doub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4A5" w:rsidRDefault="005444A5">
            <w:pPr>
              <w:jc w:val="center"/>
              <w:rPr>
                <w:sz w:val="16"/>
                <w:szCs w:val="16"/>
                <w:bdr w:val="none" w:sz="0" w:space="0" w:color="auto" w:frame="1"/>
              </w:rPr>
            </w:pPr>
            <w:r>
              <w:rPr>
                <w:rFonts w:eastAsia="Calibri"/>
                <w:color w:val="000000"/>
                <w:sz w:val="16"/>
                <w:szCs w:val="16"/>
                <w:bdr w:val="none" w:sz="0" w:space="0" w:color="auto" w:frame="1"/>
              </w:rPr>
              <w:t>22659</w:t>
            </w:r>
            <w:r>
              <w:rPr>
                <w:rFonts w:eastAsia="Calibri"/>
                <w:color w:val="000000"/>
                <w:sz w:val="16"/>
                <w:szCs w:val="16"/>
                <w:bdr w:val="none" w:sz="0" w:space="0" w:color="auto" w:frame="1"/>
              </w:rPr>
              <w:br/>
              <w:t>(3.81%)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4A5" w:rsidRDefault="005444A5">
            <w:pPr>
              <w:jc w:val="center"/>
              <w:rPr>
                <w:sz w:val="16"/>
                <w:szCs w:val="16"/>
                <w:bdr w:val="none" w:sz="0" w:space="0" w:color="auto" w:frame="1"/>
              </w:rPr>
            </w:pPr>
            <w:r>
              <w:rPr>
                <w:rFonts w:eastAsia="Calibri"/>
                <w:color w:val="000000"/>
                <w:sz w:val="16"/>
                <w:szCs w:val="16"/>
                <w:bdr w:val="none" w:sz="0" w:space="0" w:color="auto" w:frame="1"/>
              </w:rPr>
              <w:t>24491</w:t>
            </w:r>
            <w:r>
              <w:rPr>
                <w:rFonts w:eastAsia="Calibri"/>
                <w:color w:val="000000"/>
                <w:sz w:val="16"/>
                <w:szCs w:val="16"/>
                <w:bdr w:val="none" w:sz="0" w:space="0" w:color="auto" w:frame="1"/>
              </w:rPr>
              <w:br/>
              <w:t>(4.26%)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4A5" w:rsidRDefault="005444A5">
            <w:pPr>
              <w:jc w:val="center"/>
              <w:rPr>
                <w:sz w:val="16"/>
                <w:szCs w:val="16"/>
                <w:bdr w:val="none" w:sz="0" w:space="0" w:color="auto" w:frame="1"/>
              </w:rPr>
            </w:pPr>
            <w:r>
              <w:rPr>
                <w:rFonts w:eastAsia="Calibri"/>
                <w:color w:val="000000"/>
                <w:sz w:val="16"/>
                <w:szCs w:val="16"/>
                <w:bdr w:val="none" w:sz="0" w:space="0" w:color="auto" w:frame="1"/>
              </w:rPr>
              <w:t>25195</w:t>
            </w:r>
            <w:r>
              <w:rPr>
                <w:rFonts w:eastAsia="Calibri"/>
                <w:color w:val="000000"/>
                <w:sz w:val="16"/>
                <w:szCs w:val="16"/>
                <w:bdr w:val="none" w:sz="0" w:space="0" w:color="auto" w:frame="1"/>
              </w:rPr>
              <w:br/>
              <w:t>(4.71%)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4A5" w:rsidRDefault="005444A5">
            <w:pPr>
              <w:jc w:val="center"/>
              <w:rPr>
                <w:sz w:val="16"/>
                <w:szCs w:val="16"/>
                <w:bdr w:val="none" w:sz="0" w:space="0" w:color="auto" w:frame="1"/>
              </w:rPr>
            </w:pPr>
            <w:r>
              <w:rPr>
                <w:rFonts w:eastAsia="Calibri"/>
                <w:color w:val="000000"/>
                <w:sz w:val="16"/>
                <w:szCs w:val="16"/>
                <w:bdr w:val="none" w:sz="0" w:space="0" w:color="auto" w:frame="1"/>
              </w:rPr>
              <w:t>26695</w:t>
            </w:r>
            <w:r>
              <w:rPr>
                <w:rFonts w:eastAsia="Calibri"/>
                <w:color w:val="000000"/>
                <w:sz w:val="16"/>
                <w:szCs w:val="16"/>
                <w:bdr w:val="none" w:sz="0" w:space="0" w:color="auto" w:frame="1"/>
              </w:rPr>
              <w:br/>
              <w:t>(4.93%)</w:t>
            </w:r>
          </w:p>
        </w:tc>
      </w:tr>
      <w:tr w:rsidR="005444A5" w:rsidTr="005444A5">
        <w:trPr>
          <w:trHeight w:val="274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12" w:space="0" w:color="auto"/>
            </w:tcBorders>
            <w:hideMark/>
          </w:tcPr>
          <w:p w:rsidR="005444A5" w:rsidRDefault="005444A5">
            <w:pPr>
              <w:jc w:val="center"/>
              <w:rPr>
                <w:b/>
                <w:sz w:val="16"/>
                <w:szCs w:val="16"/>
                <w:bdr w:val="none" w:sz="0" w:space="0" w:color="auto" w:frame="1"/>
              </w:rPr>
            </w:pPr>
            <w:r>
              <w:rPr>
                <w:rFonts w:eastAsia="Calibri"/>
                <w:b/>
                <w:sz w:val="16"/>
                <w:szCs w:val="16"/>
                <w:bdr w:val="none" w:sz="0" w:space="0" w:color="auto" w:frame="1"/>
              </w:rPr>
              <w:t>81-85 years</w:t>
            </w:r>
          </w:p>
        </w:tc>
        <w:tc>
          <w:tcPr>
            <w:tcW w:w="1140" w:type="dxa"/>
            <w:tcBorders>
              <w:top w:val="single" w:sz="4" w:space="0" w:color="auto"/>
              <w:left w:val="doub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4A5" w:rsidRDefault="005444A5">
            <w:pPr>
              <w:jc w:val="center"/>
              <w:rPr>
                <w:sz w:val="16"/>
                <w:szCs w:val="16"/>
                <w:bdr w:val="none" w:sz="0" w:space="0" w:color="auto" w:frame="1"/>
              </w:rPr>
            </w:pPr>
            <w:r>
              <w:rPr>
                <w:rFonts w:eastAsia="Calibri"/>
                <w:color w:val="000000"/>
                <w:sz w:val="16"/>
                <w:szCs w:val="16"/>
                <w:bdr w:val="none" w:sz="0" w:space="0" w:color="auto" w:frame="1"/>
              </w:rPr>
              <w:t>1426</w:t>
            </w:r>
            <w:r>
              <w:rPr>
                <w:rFonts w:eastAsia="Calibri"/>
                <w:color w:val="000000"/>
                <w:sz w:val="16"/>
                <w:szCs w:val="16"/>
                <w:bdr w:val="none" w:sz="0" w:space="0" w:color="auto" w:frame="1"/>
              </w:rPr>
              <w:br/>
              <w:t>(3.34%)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4A5" w:rsidRDefault="005444A5">
            <w:pPr>
              <w:jc w:val="center"/>
              <w:rPr>
                <w:sz w:val="16"/>
                <w:szCs w:val="16"/>
                <w:bdr w:val="none" w:sz="0" w:space="0" w:color="auto" w:frame="1"/>
              </w:rPr>
            </w:pPr>
            <w:r>
              <w:rPr>
                <w:rFonts w:eastAsia="Calibri"/>
                <w:color w:val="000000"/>
                <w:sz w:val="16"/>
                <w:szCs w:val="16"/>
                <w:bdr w:val="none" w:sz="0" w:space="0" w:color="auto" w:frame="1"/>
              </w:rPr>
              <w:t>1553</w:t>
            </w:r>
            <w:r>
              <w:rPr>
                <w:rFonts w:eastAsia="Calibri"/>
                <w:color w:val="000000"/>
                <w:sz w:val="16"/>
                <w:szCs w:val="16"/>
                <w:bdr w:val="none" w:sz="0" w:space="0" w:color="auto" w:frame="1"/>
              </w:rPr>
              <w:br/>
              <w:t>(3.69%)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4A5" w:rsidRDefault="005444A5">
            <w:pPr>
              <w:jc w:val="center"/>
              <w:rPr>
                <w:sz w:val="16"/>
                <w:szCs w:val="16"/>
                <w:bdr w:val="none" w:sz="0" w:space="0" w:color="auto" w:frame="1"/>
              </w:rPr>
            </w:pPr>
            <w:r>
              <w:rPr>
                <w:rFonts w:eastAsia="Calibri"/>
                <w:color w:val="000000"/>
                <w:sz w:val="16"/>
                <w:szCs w:val="16"/>
                <w:bdr w:val="none" w:sz="0" w:space="0" w:color="auto" w:frame="1"/>
              </w:rPr>
              <w:t>1619</w:t>
            </w:r>
            <w:r>
              <w:rPr>
                <w:rFonts w:eastAsia="Calibri"/>
                <w:color w:val="000000"/>
                <w:sz w:val="16"/>
                <w:szCs w:val="16"/>
                <w:bdr w:val="none" w:sz="0" w:space="0" w:color="auto" w:frame="1"/>
              </w:rPr>
              <w:br/>
              <w:t>(3.85%)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12" w:space="0" w:color="auto"/>
            </w:tcBorders>
            <w:hideMark/>
          </w:tcPr>
          <w:p w:rsidR="005444A5" w:rsidRDefault="005444A5">
            <w:pPr>
              <w:jc w:val="center"/>
              <w:rPr>
                <w:sz w:val="16"/>
                <w:szCs w:val="16"/>
                <w:bdr w:val="none" w:sz="0" w:space="0" w:color="auto" w:frame="1"/>
              </w:rPr>
            </w:pPr>
            <w:r>
              <w:rPr>
                <w:rFonts w:eastAsia="Calibri"/>
                <w:color w:val="000000"/>
                <w:sz w:val="16"/>
                <w:szCs w:val="16"/>
                <w:bdr w:val="none" w:sz="0" w:space="0" w:color="auto" w:frame="1"/>
              </w:rPr>
              <w:t>1615</w:t>
            </w:r>
            <w:r>
              <w:rPr>
                <w:rFonts w:eastAsia="Calibri"/>
                <w:color w:val="000000"/>
                <w:sz w:val="16"/>
                <w:szCs w:val="16"/>
                <w:bdr w:val="none" w:sz="0" w:space="0" w:color="auto" w:frame="1"/>
              </w:rPr>
              <w:br/>
              <w:t>(3.96%)</w:t>
            </w:r>
          </w:p>
        </w:tc>
        <w:tc>
          <w:tcPr>
            <w:tcW w:w="1140" w:type="dxa"/>
            <w:tcBorders>
              <w:top w:val="single" w:sz="4" w:space="0" w:color="auto"/>
              <w:left w:val="doub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4A5" w:rsidRDefault="005444A5">
            <w:pPr>
              <w:jc w:val="center"/>
              <w:rPr>
                <w:sz w:val="16"/>
                <w:szCs w:val="16"/>
                <w:bdr w:val="none" w:sz="0" w:space="0" w:color="auto" w:frame="1"/>
              </w:rPr>
            </w:pPr>
            <w:r>
              <w:rPr>
                <w:rFonts w:eastAsia="Calibri"/>
                <w:color w:val="000000"/>
                <w:sz w:val="16"/>
                <w:szCs w:val="16"/>
                <w:bdr w:val="none" w:sz="0" w:space="0" w:color="auto" w:frame="1"/>
              </w:rPr>
              <w:t>21466</w:t>
            </w:r>
            <w:r>
              <w:rPr>
                <w:rFonts w:eastAsia="Calibri"/>
                <w:color w:val="000000"/>
                <w:sz w:val="16"/>
                <w:szCs w:val="16"/>
                <w:bdr w:val="none" w:sz="0" w:space="0" w:color="auto" w:frame="1"/>
              </w:rPr>
              <w:br/>
              <w:t>(4.89%)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4A5" w:rsidRDefault="005444A5">
            <w:pPr>
              <w:jc w:val="center"/>
              <w:rPr>
                <w:sz w:val="16"/>
                <w:szCs w:val="16"/>
                <w:bdr w:val="none" w:sz="0" w:space="0" w:color="auto" w:frame="1"/>
              </w:rPr>
            </w:pPr>
            <w:r>
              <w:rPr>
                <w:rFonts w:eastAsia="Calibri"/>
                <w:color w:val="000000"/>
                <w:sz w:val="16"/>
                <w:szCs w:val="16"/>
                <w:bdr w:val="none" w:sz="0" w:space="0" w:color="auto" w:frame="1"/>
              </w:rPr>
              <w:t>22488</w:t>
            </w:r>
            <w:r>
              <w:rPr>
                <w:rFonts w:eastAsia="Calibri"/>
                <w:color w:val="000000"/>
                <w:sz w:val="16"/>
                <w:szCs w:val="16"/>
                <w:bdr w:val="none" w:sz="0" w:space="0" w:color="auto" w:frame="1"/>
              </w:rPr>
              <w:br/>
              <w:t>(5.3%)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4A5" w:rsidRDefault="005444A5">
            <w:pPr>
              <w:jc w:val="center"/>
              <w:rPr>
                <w:sz w:val="16"/>
                <w:szCs w:val="16"/>
                <w:bdr w:val="none" w:sz="0" w:space="0" w:color="auto" w:frame="1"/>
              </w:rPr>
            </w:pPr>
            <w:r>
              <w:rPr>
                <w:rFonts w:eastAsia="Calibri"/>
                <w:color w:val="000000"/>
                <w:sz w:val="16"/>
                <w:szCs w:val="16"/>
                <w:bdr w:val="none" w:sz="0" w:space="0" w:color="auto" w:frame="1"/>
              </w:rPr>
              <w:t>23907</w:t>
            </w:r>
            <w:r>
              <w:rPr>
                <w:rFonts w:eastAsia="Calibri"/>
                <w:color w:val="000000"/>
                <w:sz w:val="16"/>
                <w:szCs w:val="16"/>
                <w:bdr w:val="none" w:sz="0" w:space="0" w:color="auto" w:frame="1"/>
              </w:rPr>
              <w:br/>
              <w:t>(5.93%)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4A5" w:rsidRDefault="005444A5">
            <w:pPr>
              <w:jc w:val="center"/>
              <w:rPr>
                <w:sz w:val="16"/>
                <w:szCs w:val="16"/>
                <w:bdr w:val="none" w:sz="0" w:space="0" w:color="auto" w:frame="1"/>
              </w:rPr>
            </w:pPr>
            <w:r>
              <w:rPr>
                <w:rFonts w:eastAsia="Calibri"/>
                <w:color w:val="000000"/>
                <w:sz w:val="16"/>
                <w:szCs w:val="16"/>
                <w:bdr w:val="none" w:sz="0" w:space="0" w:color="auto" w:frame="1"/>
              </w:rPr>
              <w:t>25459</w:t>
            </w:r>
            <w:r>
              <w:rPr>
                <w:rFonts w:eastAsia="Calibri"/>
                <w:color w:val="000000"/>
                <w:sz w:val="16"/>
                <w:szCs w:val="16"/>
                <w:bdr w:val="none" w:sz="0" w:space="0" w:color="auto" w:frame="1"/>
              </w:rPr>
              <w:br/>
              <w:t>(6.1%)</w:t>
            </w:r>
          </w:p>
        </w:tc>
      </w:tr>
      <w:tr w:rsidR="005444A5" w:rsidTr="005444A5">
        <w:trPr>
          <w:trHeight w:val="285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12" w:space="0" w:color="auto"/>
            </w:tcBorders>
            <w:hideMark/>
          </w:tcPr>
          <w:p w:rsidR="005444A5" w:rsidRDefault="005444A5">
            <w:pPr>
              <w:jc w:val="center"/>
              <w:rPr>
                <w:b/>
                <w:sz w:val="16"/>
                <w:szCs w:val="16"/>
                <w:bdr w:val="none" w:sz="0" w:space="0" w:color="auto" w:frame="1"/>
              </w:rPr>
            </w:pPr>
            <w:r>
              <w:rPr>
                <w:rFonts w:eastAsia="Calibri"/>
                <w:b/>
                <w:sz w:val="16"/>
                <w:szCs w:val="16"/>
                <w:bdr w:val="none" w:sz="0" w:space="0" w:color="auto" w:frame="1"/>
              </w:rPr>
              <w:t>86-90 years</w:t>
            </w:r>
          </w:p>
        </w:tc>
        <w:tc>
          <w:tcPr>
            <w:tcW w:w="1140" w:type="dxa"/>
            <w:tcBorders>
              <w:top w:val="single" w:sz="4" w:space="0" w:color="auto"/>
              <w:left w:val="doub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4A5" w:rsidRDefault="005444A5">
            <w:pPr>
              <w:jc w:val="center"/>
              <w:rPr>
                <w:sz w:val="16"/>
                <w:szCs w:val="16"/>
                <w:bdr w:val="none" w:sz="0" w:space="0" w:color="auto" w:frame="1"/>
              </w:rPr>
            </w:pPr>
            <w:r>
              <w:rPr>
                <w:rFonts w:eastAsia="Calibri"/>
                <w:color w:val="000000"/>
                <w:sz w:val="16"/>
                <w:szCs w:val="16"/>
                <w:bdr w:val="none" w:sz="0" w:space="0" w:color="auto" w:frame="1"/>
              </w:rPr>
              <w:t>1037</w:t>
            </w:r>
            <w:r>
              <w:rPr>
                <w:rFonts w:eastAsia="Calibri"/>
                <w:color w:val="000000"/>
                <w:sz w:val="16"/>
                <w:szCs w:val="16"/>
                <w:bdr w:val="none" w:sz="0" w:space="0" w:color="auto" w:frame="1"/>
              </w:rPr>
              <w:br/>
              <w:t>(3.91%)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4A5" w:rsidRDefault="005444A5">
            <w:pPr>
              <w:jc w:val="center"/>
              <w:rPr>
                <w:sz w:val="16"/>
                <w:szCs w:val="16"/>
                <w:bdr w:val="none" w:sz="0" w:space="0" w:color="auto" w:frame="1"/>
              </w:rPr>
            </w:pPr>
            <w:r>
              <w:rPr>
                <w:rFonts w:eastAsia="Calibri"/>
                <w:color w:val="000000"/>
                <w:sz w:val="16"/>
                <w:szCs w:val="16"/>
                <w:bdr w:val="none" w:sz="0" w:space="0" w:color="auto" w:frame="1"/>
              </w:rPr>
              <w:t>1158</w:t>
            </w:r>
            <w:r>
              <w:rPr>
                <w:rFonts w:eastAsia="Calibri"/>
                <w:color w:val="000000"/>
                <w:sz w:val="16"/>
                <w:szCs w:val="16"/>
                <w:bdr w:val="none" w:sz="0" w:space="0" w:color="auto" w:frame="1"/>
              </w:rPr>
              <w:br/>
              <w:t>(4.26%)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4A5" w:rsidRDefault="005444A5">
            <w:pPr>
              <w:jc w:val="center"/>
              <w:rPr>
                <w:sz w:val="16"/>
                <w:szCs w:val="16"/>
                <w:bdr w:val="none" w:sz="0" w:space="0" w:color="auto" w:frame="1"/>
              </w:rPr>
            </w:pPr>
            <w:r>
              <w:rPr>
                <w:rFonts w:eastAsia="Calibri"/>
                <w:color w:val="000000"/>
                <w:sz w:val="16"/>
                <w:szCs w:val="16"/>
                <w:bdr w:val="none" w:sz="0" w:space="0" w:color="auto" w:frame="1"/>
              </w:rPr>
              <w:t>1370</w:t>
            </w:r>
            <w:r>
              <w:rPr>
                <w:rFonts w:eastAsia="Calibri"/>
                <w:color w:val="000000"/>
                <w:sz w:val="16"/>
                <w:szCs w:val="16"/>
                <w:bdr w:val="none" w:sz="0" w:space="0" w:color="auto" w:frame="1"/>
              </w:rPr>
              <w:br/>
              <w:t>(4.83%)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12" w:space="0" w:color="auto"/>
            </w:tcBorders>
            <w:hideMark/>
          </w:tcPr>
          <w:p w:rsidR="005444A5" w:rsidRDefault="005444A5">
            <w:pPr>
              <w:jc w:val="center"/>
              <w:rPr>
                <w:sz w:val="16"/>
                <w:szCs w:val="16"/>
                <w:bdr w:val="none" w:sz="0" w:space="0" w:color="auto" w:frame="1"/>
              </w:rPr>
            </w:pPr>
            <w:r>
              <w:rPr>
                <w:rFonts w:eastAsia="Calibri"/>
                <w:color w:val="000000"/>
                <w:sz w:val="16"/>
                <w:szCs w:val="16"/>
                <w:bdr w:val="none" w:sz="0" w:space="0" w:color="auto" w:frame="1"/>
              </w:rPr>
              <w:t>1403</w:t>
            </w:r>
            <w:r>
              <w:rPr>
                <w:rFonts w:eastAsia="Calibri"/>
                <w:color w:val="000000"/>
                <w:sz w:val="16"/>
                <w:szCs w:val="16"/>
                <w:bdr w:val="none" w:sz="0" w:space="0" w:color="auto" w:frame="1"/>
              </w:rPr>
              <w:br/>
              <w:t>(4.85%)</w:t>
            </w:r>
          </w:p>
        </w:tc>
        <w:tc>
          <w:tcPr>
            <w:tcW w:w="1140" w:type="dxa"/>
            <w:tcBorders>
              <w:top w:val="single" w:sz="4" w:space="0" w:color="auto"/>
              <w:left w:val="doub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4A5" w:rsidRDefault="005444A5">
            <w:pPr>
              <w:jc w:val="center"/>
              <w:rPr>
                <w:sz w:val="16"/>
                <w:szCs w:val="16"/>
                <w:bdr w:val="none" w:sz="0" w:space="0" w:color="auto" w:frame="1"/>
              </w:rPr>
            </w:pPr>
            <w:r>
              <w:rPr>
                <w:rFonts w:eastAsia="Calibri"/>
                <w:color w:val="000000"/>
                <w:sz w:val="16"/>
                <w:szCs w:val="16"/>
                <w:bdr w:val="none" w:sz="0" w:space="0" w:color="auto" w:frame="1"/>
              </w:rPr>
              <w:t>13056</w:t>
            </w:r>
            <w:r>
              <w:rPr>
                <w:rFonts w:eastAsia="Calibri"/>
                <w:color w:val="000000"/>
                <w:sz w:val="16"/>
                <w:szCs w:val="16"/>
                <w:bdr w:val="none" w:sz="0" w:space="0" w:color="auto" w:frame="1"/>
              </w:rPr>
              <w:br/>
              <w:t>(5.69%)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4A5" w:rsidRDefault="005444A5">
            <w:pPr>
              <w:jc w:val="center"/>
              <w:rPr>
                <w:sz w:val="16"/>
                <w:szCs w:val="16"/>
                <w:bdr w:val="none" w:sz="0" w:space="0" w:color="auto" w:frame="1"/>
              </w:rPr>
            </w:pPr>
            <w:r>
              <w:rPr>
                <w:rFonts w:eastAsia="Calibri"/>
                <w:color w:val="000000"/>
                <w:sz w:val="16"/>
                <w:szCs w:val="16"/>
                <w:bdr w:val="none" w:sz="0" w:space="0" w:color="auto" w:frame="1"/>
              </w:rPr>
              <w:t>14535</w:t>
            </w:r>
            <w:r>
              <w:rPr>
                <w:rFonts w:eastAsia="Calibri"/>
                <w:color w:val="000000"/>
                <w:sz w:val="16"/>
                <w:szCs w:val="16"/>
                <w:bdr w:val="none" w:sz="0" w:space="0" w:color="auto" w:frame="1"/>
              </w:rPr>
              <w:br/>
              <w:t>(6.42%)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4A5" w:rsidRDefault="005444A5">
            <w:pPr>
              <w:jc w:val="center"/>
              <w:rPr>
                <w:sz w:val="16"/>
                <w:szCs w:val="16"/>
                <w:bdr w:val="none" w:sz="0" w:space="0" w:color="auto" w:frame="1"/>
              </w:rPr>
            </w:pPr>
            <w:r>
              <w:rPr>
                <w:rFonts w:eastAsia="Calibri"/>
                <w:color w:val="000000"/>
                <w:sz w:val="16"/>
                <w:szCs w:val="16"/>
                <w:bdr w:val="none" w:sz="0" w:space="0" w:color="auto" w:frame="1"/>
              </w:rPr>
              <w:t>15934</w:t>
            </w:r>
            <w:r>
              <w:rPr>
                <w:rFonts w:eastAsia="Calibri"/>
                <w:color w:val="000000"/>
                <w:sz w:val="16"/>
                <w:szCs w:val="16"/>
                <w:bdr w:val="none" w:sz="0" w:space="0" w:color="auto" w:frame="1"/>
              </w:rPr>
              <w:br/>
              <w:t>(7.08%)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4A5" w:rsidRDefault="005444A5">
            <w:pPr>
              <w:jc w:val="center"/>
              <w:rPr>
                <w:sz w:val="16"/>
                <w:szCs w:val="16"/>
                <w:bdr w:val="none" w:sz="0" w:space="0" w:color="auto" w:frame="1"/>
              </w:rPr>
            </w:pPr>
            <w:r>
              <w:rPr>
                <w:rFonts w:eastAsia="Calibri"/>
                <w:color w:val="000000"/>
                <w:sz w:val="16"/>
                <w:szCs w:val="16"/>
                <w:bdr w:val="none" w:sz="0" w:space="0" w:color="auto" w:frame="1"/>
              </w:rPr>
              <w:t>17693</w:t>
            </w:r>
            <w:r>
              <w:rPr>
                <w:rFonts w:eastAsia="Calibri"/>
                <w:color w:val="000000"/>
                <w:sz w:val="16"/>
                <w:szCs w:val="16"/>
                <w:bdr w:val="none" w:sz="0" w:space="0" w:color="auto" w:frame="1"/>
              </w:rPr>
              <w:br/>
              <w:t>(7.46%)</w:t>
            </w:r>
          </w:p>
        </w:tc>
      </w:tr>
      <w:tr w:rsidR="005444A5" w:rsidTr="005444A5">
        <w:trPr>
          <w:trHeight w:val="274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12" w:space="0" w:color="auto"/>
            </w:tcBorders>
            <w:hideMark/>
          </w:tcPr>
          <w:p w:rsidR="005444A5" w:rsidRDefault="005444A5">
            <w:pPr>
              <w:jc w:val="center"/>
              <w:rPr>
                <w:b/>
                <w:sz w:val="16"/>
                <w:szCs w:val="16"/>
                <w:bdr w:val="none" w:sz="0" w:space="0" w:color="auto" w:frame="1"/>
              </w:rPr>
            </w:pPr>
            <w:r>
              <w:rPr>
                <w:rFonts w:eastAsia="Calibri"/>
                <w:b/>
                <w:sz w:val="16"/>
                <w:szCs w:val="16"/>
                <w:bdr w:val="none" w:sz="0" w:space="0" w:color="auto" w:frame="1"/>
              </w:rPr>
              <w:t>91-95 years</w:t>
            </w:r>
          </w:p>
        </w:tc>
        <w:tc>
          <w:tcPr>
            <w:tcW w:w="1140" w:type="dxa"/>
            <w:tcBorders>
              <w:top w:val="single" w:sz="4" w:space="0" w:color="auto"/>
              <w:left w:val="doub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4A5" w:rsidRDefault="005444A5">
            <w:pPr>
              <w:jc w:val="center"/>
              <w:rPr>
                <w:sz w:val="16"/>
                <w:szCs w:val="16"/>
                <w:bdr w:val="none" w:sz="0" w:space="0" w:color="auto" w:frame="1"/>
              </w:rPr>
            </w:pPr>
            <w:r>
              <w:rPr>
                <w:rFonts w:eastAsia="Calibri"/>
                <w:color w:val="000000"/>
                <w:sz w:val="16"/>
                <w:szCs w:val="16"/>
                <w:bdr w:val="none" w:sz="0" w:space="0" w:color="auto" w:frame="1"/>
              </w:rPr>
              <w:t>205</w:t>
            </w:r>
            <w:r>
              <w:rPr>
                <w:rFonts w:eastAsia="Calibri"/>
                <w:color w:val="000000"/>
                <w:sz w:val="16"/>
                <w:szCs w:val="16"/>
                <w:bdr w:val="none" w:sz="0" w:space="0" w:color="auto" w:frame="1"/>
              </w:rPr>
              <w:br/>
              <w:t>(4.44%)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4A5" w:rsidRDefault="005444A5">
            <w:pPr>
              <w:jc w:val="center"/>
              <w:rPr>
                <w:sz w:val="16"/>
                <w:szCs w:val="16"/>
                <w:bdr w:val="none" w:sz="0" w:space="0" w:color="auto" w:frame="1"/>
              </w:rPr>
            </w:pPr>
            <w:r>
              <w:rPr>
                <w:rFonts w:eastAsia="Calibri"/>
                <w:color w:val="000000"/>
                <w:sz w:val="16"/>
                <w:szCs w:val="16"/>
                <w:bdr w:val="none" w:sz="0" w:space="0" w:color="auto" w:frame="1"/>
              </w:rPr>
              <w:t>239</w:t>
            </w:r>
            <w:r>
              <w:rPr>
                <w:rFonts w:eastAsia="Calibri"/>
                <w:color w:val="000000"/>
                <w:sz w:val="16"/>
                <w:szCs w:val="16"/>
                <w:bdr w:val="none" w:sz="0" w:space="0" w:color="auto" w:frame="1"/>
              </w:rPr>
              <w:br/>
              <w:t>(4.94%)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4A5" w:rsidRDefault="005444A5">
            <w:pPr>
              <w:jc w:val="center"/>
              <w:rPr>
                <w:sz w:val="16"/>
                <w:szCs w:val="16"/>
                <w:bdr w:val="none" w:sz="0" w:space="0" w:color="auto" w:frame="1"/>
              </w:rPr>
            </w:pPr>
            <w:r>
              <w:rPr>
                <w:rFonts w:eastAsia="Calibri"/>
                <w:color w:val="000000"/>
                <w:sz w:val="16"/>
                <w:szCs w:val="16"/>
                <w:bdr w:val="none" w:sz="0" w:space="0" w:color="auto" w:frame="1"/>
              </w:rPr>
              <w:t>285</w:t>
            </w:r>
            <w:r>
              <w:rPr>
                <w:rFonts w:eastAsia="Calibri"/>
                <w:color w:val="000000"/>
                <w:sz w:val="16"/>
                <w:szCs w:val="16"/>
                <w:bdr w:val="none" w:sz="0" w:space="0" w:color="auto" w:frame="1"/>
              </w:rPr>
              <w:br/>
              <w:t>(5.70%)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12" w:space="0" w:color="auto"/>
            </w:tcBorders>
            <w:hideMark/>
          </w:tcPr>
          <w:p w:rsidR="005444A5" w:rsidRDefault="005444A5">
            <w:pPr>
              <w:jc w:val="center"/>
              <w:rPr>
                <w:sz w:val="16"/>
                <w:szCs w:val="16"/>
                <w:bdr w:val="none" w:sz="0" w:space="0" w:color="auto" w:frame="1"/>
              </w:rPr>
            </w:pPr>
            <w:r>
              <w:rPr>
                <w:rFonts w:eastAsia="Calibri"/>
                <w:color w:val="000000"/>
                <w:sz w:val="16"/>
                <w:szCs w:val="16"/>
                <w:bdr w:val="none" w:sz="0" w:space="0" w:color="auto" w:frame="1"/>
              </w:rPr>
              <w:t>316</w:t>
            </w:r>
            <w:r>
              <w:rPr>
                <w:rFonts w:eastAsia="Calibri"/>
                <w:color w:val="000000"/>
                <w:sz w:val="16"/>
                <w:szCs w:val="16"/>
                <w:bdr w:val="none" w:sz="0" w:space="0" w:color="auto" w:frame="1"/>
              </w:rPr>
              <w:br/>
              <w:t>(6.13%)</w:t>
            </w:r>
          </w:p>
        </w:tc>
        <w:tc>
          <w:tcPr>
            <w:tcW w:w="1140" w:type="dxa"/>
            <w:tcBorders>
              <w:top w:val="single" w:sz="4" w:space="0" w:color="auto"/>
              <w:left w:val="doub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4A5" w:rsidRDefault="005444A5">
            <w:pPr>
              <w:jc w:val="center"/>
              <w:rPr>
                <w:sz w:val="16"/>
                <w:szCs w:val="16"/>
                <w:bdr w:val="none" w:sz="0" w:space="0" w:color="auto" w:frame="1"/>
              </w:rPr>
            </w:pPr>
            <w:r>
              <w:rPr>
                <w:rFonts w:eastAsia="Calibri"/>
                <w:color w:val="000000"/>
                <w:sz w:val="16"/>
                <w:szCs w:val="16"/>
                <w:bdr w:val="none" w:sz="0" w:space="0" w:color="auto" w:frame="1"/>
              </w:rPr>
              <w:t>4254</w:t>
            </w:r>
            <w:r>
              <w:rPr>
                <w:rFonts w:eastAsia="Calibri"/>
                <w:color w:val="000000"/>
                <w:sz w:val="16"/>
                <w:szCs w:val="16"/>
                <w:bdr w:val="none" w:sz="0" w:space="0" w:color="auto" w:frame="1"/>
              </w:rPr>
              <w:br/>
              <w:t>(6.98%)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4A5" w:rsidRDefault="005444A5">
            <w:pPr>
              <w:jc w:val="center"/>
              <w:rPr>
                <w:sz w:val="16"/>
                <w:szCs w:val="16"/>
                <w:bdr w:val="none" w:sz="0" w:space="0" w:color="auto" w:frame="1"/>
              </w:rPr>
            </w:pPr>
            <w:r>
              <w:rPr>
                <w:rFonts w:eastAsia="Calibri"/>
                <w:color w:val="000000"/>
                <w:sz w:val="16"/>
                <w:szCs w:val="16"/>
                <w:bdr w:val="none" w:sz="0" w:space="0" w:color="auto" w:frame="1"/>
              </w:rPr>
              <w:t>4808</w:t>
            </w:r>
            <w:r>
              <w:rPr>
                <w:rFonts w:eastAsia="Calibri"/>
                <w:color w:val="000000"/>
                <w:sz w:val="16"/>
                <w:szCs w:val="16"/>
                <w:bdr w:val="none" w:sz="0" w:space="0" w:color="auto" w:frame="1"/>
              </w:rPr>
              <w:br/>
              <w:t>(7.91%)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4A5" w:rsidRDefault="005444A5">
            <w:pPr>
              <w:jc w:val="center"/>
              <w:rPr>
                <w:sz w:val="16"/>
                <w:szCs w:val="16"/>
                <w:bdr w:val="none" w:sz="0" w:space="0" w:color="auto" w:frame="1"/>
              </w:rPr>
            </w:pPr>
            <w:r>
              <w:rPr>
                <w:rFonts w:eastAsia="Calibri"/>
                <w:color w:val="000000"/>
                <w:sz w:val="16"/>
                <w:szCs w:val="16"/>
                <w:bdr w:val="none" w:sz="0" w:space="0" w:color="auto" w:frame="1"/>
              </w:rPr>
              <w:t>5019</w:t>
            </w:r>
            <w:r>
              <w:rPr>
                <w:rFonts w:eastAsia="Calibri"/>
                <w:color w:val="000000"/>
                <w:sz w:val="16"/>
                <w:szCs w:val="16"/>
                <w:bdr w:val="none" w:sz="0" w:space="0" w:color="auto" w:frame="1"/>
              </w:rPr>
              <w:br/>
              <w:t>(8.29%)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4A5" w:rsidRDefault="005444A5">
            <w:pPr>
              <w:jc w:val="center"/>
              <w:rPr>
                <w:sz w:val="16"/>
                <w:szCs w:val="16"/>
                <w:bdr w:val="none" w:sz="0" w:space="0" w:color="auto" w:frame="1"/>
              </w:rPr>
            </w:pPr>
            <w:r>
              <w:rPr>
                <w:rFonts w:eastAsia="Calibri"/>
                <w:color w:val="000000"/>
                <w:sz w:val="16"/>
                <w:szCs w:val="16"/>
                <w:bdr w:val="none" w:sz="0" w:space="0" w:color="auto" w:frame="1"/>
              </w:rPr>
              <w:t>5773</w:t>
            </w:r>
            <w:r>
              <w:rPr>
                <w:rFonts w:eastAsia="Calibri"/>
                <w:color w:val="000000"/>
                <w:sz w:val="16"/>
                <w:szCs w:val="16"/>
                <w:bdr w:val="none" w:sz="0" w:space="0" w:color="auto" w:frame="1"/>
              </w:rPr>
              <w:br/>
              <w:t>(8.92%)</w:t>
            </w:r>
          </w:p>
        </w:tc>
      </w:tr>
      <w:tr w:rsidR="005444A5" w:rsidTr="005444A5">
        <w:trPr>
          <w:trHeight w:val="274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12" w:space="0" w:color="auto"/>
            </w:tcBorders>
            <w:hideMark/>
          </w:tcPr>
          <w:p w:rsidR="005444A5" w:rsidRDefault="005444A5">
            <w:pPr>
              <w:jc w:val="center"/>
              <w:rPr>
                <w:b/>
                <w:sz w:val="16"/>
                <w:szCs w:val="16"/>
                <w:bdr w:val="none" w:sz="0" w:space="0" w:color="auto" w:frame="1"/>
              </w:rPr>
            </w:pPr>
            <w:r>
              <w:rPr>
                <w:rFonts w:eastAsia="Calibri"/>
                <w:b/>
                <w:sz w:val="16"/>
                <w:szCs w:val="16"/>
                <w:bdr w:val="none" w:sz="0" w:space="0" w:color="auto" w:frame="1"/>
              </w:rPr>
              <w:t>96-100</w:t>
            </w:r>
            <w:r>
              <w:rPr>
                <w:rFonts w:eastAsia="Calibri"/>
                <w:b/>
                <w:sz w:val="16"/>
                <w:szCs w:val="16"/>
                <w:bdr w:val="none" w:sz="0" w:space="0" w:color="auto" w:frame="1"/>
              </w:rPr>
              <w:br/>
              <w:t>years</w:t>
            </w:r>
          </w:p>
        </w:tc>
        <w:tc>
          <w:tcPr>
            <w:tcW w:w="1140" w:type="dxa"/>
            <w:tcBorders>
              <w:top w:val="single" w:sz="4" w:space="0" w:color="auto"/>
              <w:left w:val="doub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4A5" w:rsidRDefault="005444A5">
            <w:pPr>
              <w:jc w:val="center"/>
              <w:rPr>
                <w:sz w:val="16"/>
                <w:szCs w:val="16"/>
                <w:bdr w:val="none" w:sz="0" w:space="0" w:color="auto" w:frame="1"/>
              </w:rPr>
            </w:pPr>
            <w:r>
              <w:rPr>
                <w:rFonts w:eastAsia="Calibri"/>
                <w:color w:val="000000"/>
                <w:sz w:val="16"/>
                <w:szCs w:val="16"/>
                <w:bdr w:val="none" w:sz="0" w:space="0" w:color="auto" w:frame="1"/>
              </w:rPr>
              <w:t>22</w:t>
            </w:r>
            <w:r>
              <w:rPr>
                <w:rFonts w:eastAsia="Calibri"/>
                <w:color w:val="000000"/>
                <w:sz w:val="16"/>
                <w:szCs w:val="16"/>
                <w:bdr w:val="none" w:sz="0" w:space="0" w:color="auto" w:frame="1"/>
              </w:rPr>
              <w:br/>
              <w:t>(4.90%)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4A5" w:rsidRDefault="005444A5">
            <w:pPr>
              <w:jc w:val="center"/>
              <w:rPr>
                <w:sz w:val="16"/>
                <w:szCs w:val="16"/>
                <w:bdr w:val="none" w:sz="0" w:space="0" w:color="auto" w:frame="1"/>
              </w:rPr>
            </w:pPr>
            <w:r>
              <w:rPr>
                <w:rFonts w:eastAsia="Calibri"/>
                <w:color w:val="000000"/>
                <w:sz w:val="16"/>
                <w:szCs w:val="16"/>
                <w:bdr w:val="none" w:sz="0" w:space="0" w:color="auto" w:frame="1"/>
              </w:rPr>
              <w:t>29</w:t>
            </w:r>
            <w:r>
              <w:rPr>
                <w:rFonts w:eastAsia="Calibri"/>
                <w:color w:val="000000"/>
                <w:sz w:val="16"/>
                <w:szCs w:val="16"/>
                <w:bdr w:val="none" w:sz="0" w:space="0" w:color="auto" w:frame="1"/>
              </w:rPr>
              <w:br/>
              <w:t>(5.62%)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4A5" w:rsidRDefault="005444A5">
            <w:pPr>
              <w:jc w:val="center"/>
              <w:rPr>
                <w:sz w:val="16"/>
                <w:szCs w:val="16"/>
                <w:bdr w:val="none" w:sz="0" w:space="0" w:color="auto" w:frame="1"/>
              </w:rPr>
            </w:pPr>
            <w:r>
              <w:rPr>
                <w:rFonts w:eastAsia="Calibri"/>
                <w:color w:val="000000"/>
                <w:sz w:val="16"/>
                <w:szCs w:val="16"/>
                <w:bdr w:val="none" w:sz="0" w:space="0" w:color="auto" w:frame="1"/>
              </w:rPr>
              <w:t>31</w:t>
            </w:r>
            <w:r>
              <w:rPr>
                <w:rFonts w:eastAsia="Calibri"/>
                <w:color w:val="000000"/>
                <w:sz w:val="16"/>
                <w:szCs w:val="16"/>
                <w:bdr w:val="none" w:sz="0" w:space="0" w:color="auto" w:frame="1"/>
              </w:rPr>
              <w:br/>
              <w:t>(5.95%)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12" w:space="0" w:color="auto"/>
            </w:tcBorders>
            <w:hideMark/>
          </w:tcPr>
          <w:p w:rsidR="005444A5" w:rsidRDefault="005444A5">
            <w:pPr>
              <w:jc w:val="center"/>
              <w:rPr>
                <w:sz w:val="16"/>
                <w:szCs w:val="16"/>
                <w:bdr w:val="none" w:sz="0" w:space="0" w:color="auto" w:frame="1"/>
              </w:rPr>
            </w:pPr>
            <w:r>
              <w:rPr>
                <w:rFonts w:eastAsia="Calibri"/>
                <w:color w:val="000000"/>
                <w:sz w:val="16"/>
                <w:szCs w:val="16"/>
                <w:bdr w:val="none" w:sz="0" w:space="0" w:color="auto" w:frame="1"/>
              </w:rPr>
              <w:t>46</w:t>
            </w:r>
            <w:r>
              <w:rPr>
                <w:rFonts w:eastAsia="Calibri"/>
                <w:color w:val="000000"/>
                <w:sz w:val="16"/>
                <w:szCs w:val="16"/>
                <w:bdr w:val="none" w:sz="0" w:space="0" w:color="auto" w:frame="1"/>
              </w:rPr>
              <w:br/>
              <w:t>(8.11%)</w:t>
            </w:r>
          </w:p>
        </w:tc>
        <w:tc>
          <w:tcPr>
            <w:tcW w:w="1140" w:type="dxa"/>
            <w:tcBorders>
              <w:top w:val="single" w:sz="4" w:space="0" w:color="auto"/>
              <w:left w:val="doub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4A5" w:rsidRDefault="005444A5">
            <w:pPr>
              <w:jc w:val="center"/>
              <w:rPr>
                <w:sz w:val="16"/>
                <w:szCs w:val="16"/>
                <w:bdr w:val="none" w:sz="0" w:space="0" w:color="auto" w:frame="1"/>
              </w:rPr>
            </w:pPr>
            <w:r>
              <w:rPr>
                <w:rFonts w:eastAsia="Calibri"/>
                <w:color w:val="000000"/>
                <w:sz w:val="16"/>
                <w:szCs w:val="16"/>
                <w:bdr w:val="none" w:sz="0" w:space="0" w:color="auto" w:frame="1"/>
              </w:rPr>
              <w:t>714</w:t>
            </w:r>
            <w:r>
              <w:rPr>
                <w:rFonts w:eastAsia="Calibri"/>
                <w:color w:val="000000"/>
                <w:sz w:val="16"/>
                <w:szCs w:val="16"/>
                <w:bdr w:val="none" w:sz="0" w:space="0" w:color="auto" w:frame="1"/>
              </w:rPr>
              <w:br/>
              <w:t>(6.99%)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4A5" w:rsidRDefault="005444A5">
            <w:pPr>
              <w:jc w:val="center"/>
              <w:rPr>
                <w:sz w:val="16"/>
                <w:szCs w:val="16"/>
                <w:bdr w:val="none" w:sz="0" w:space="0" w:color="auto" w:frame="1"/>
              </w:rPr>
            </w:pPr>
            <w:r>
              <w:rPr>
                <w:rFonts w:eastAsia="Calibri"/>
                <w:color w:val="000000"/>
                <w:sz w:val="16"/>
                <w:szCs w:val="16"/>
                <w:bdr w:val="none" w:sz="0" w:space="0" w:color="auto" w:frame="1"/>
              </w:rPr>
              <w:t>915</w:t>
            </w:r>
            <w:r>
              <w:rPr>
                <w:rFonts w:eastAsia="Calibri"/>
                <w:color w:val="000000"/>
                <w:sz w:val="16"/>
                <w:szCs w:val="16"/>
                <w:bdr w:val="none" w:sz="0" w:space="0" w:color="auto" w:frame="1"/>
              </w:rPr>
              <w:br/>
              <w:t>(8.69%)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4A5" w:rsidRDefault="005444A5">
            <w:pPr>
              <w:jc w:val="center"/>
              <w:rPr>
                <w:sz w:val="16"/>
                <w:szCs w:val="16"/>
                <w:bdr w:val="none" w:sz="0" w:space="0" w:color="auto" w:frame="1"/>
              </w:rPr>
            </w:pPr>
            <w:r>
              <w:rPr>
                <w:rFonts w:eastAsia="Calibri"/>
                <w:color w:val="000000"/>
                <w:sz w:val="16"/>
                <w:szCs w:val="16"/>
                <w:bdr w:val="none" w:sz="0" w:space="0" w:color="auto" w:frame="1"/>
              </w:rPr>
              <w:t>887</w:t>
            </w:r>
            <w:r>
              <w:rPr>
                <w:rFonts w:eastAsia="Calibri"/>
                <w:color w:val="000000"/>
                <w:sz w:val="16"/>
                <w:szCs w:val="16"/>
                <w:bdr w:val="none" w:sz="0" w:space="0" w:color="auto" w:frame="1"/>
              </w:rPr>
              <w:br/>
              <w:t>(8.86%)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4A5" w:rsidRDefault="005444A5">
            <w:pPr>
              <w:jc w:val="center"/>
              <w:rPr>
                <w:sz w:val="16"/>
                <w:szCs w:val="16"/>
                <w:bdr w:val="none" w:sz="0" w:space="0" w:color="auto" w:frame="1"/>
              </w:rPr>
            </w:pPr>
            <w:r>
              <w:rPr>
                <w:rFonts w:eastAsia="Calibri"/>
                <w:color w:val="000000"/>
                <w:sz w:val="16"/>
                <w:szCs w:val="16"/>
                <w:bdr w:val="none" w:sz="0" w:space="0" w:color="auto" w:frame="1"/>
              </w:rPr>
              <w:t>1345</w:t>
            </w:r>
            <w:r>
              <w:rPr>
                <w:rFonts w:eastAsia="Calibri"/>
                <w:color w:val="000000"/>
                <w:sz w:val="16"/>
                <w:szCs w:val="16"/>
                <w:bdr w:val="none" w:sz="0" w:space="0" w:color="auto" w:frame="1"/>
              </w:rPr>
              <w:br/>
              <w:t>(11.14%)</w:t>
            </w:r>
          </w:p>
        </w:tc>
      </w:tr>
      <w:tr w:rsidR="005444A5" w:rsidTr="005444A5">
        <w:trPr>
          <w:trHeight w:val="285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12" w:space="0" w:color="auto"/>
            </w:tcBorders>
            <w:hideMark/>
          </w:tcPr>
          <w:p w:rsidR="005444A5" w:rsidRDefault="005444A5">
            <w:pPr>
              <w:jc w:val="center"/>
              <w:rPr>
                <w:b/>
                <w:sz w:val="16"/>
                <w:szCs w:val="16"/>
                <w:bdr w:val="none" w:sz="0" w:space="0" w:color="auto" w:frame="1"/>
              </w:rPr>
            </w:pPr>
            <w:r>
              <w:rPr>
                <w:rFonts w:eastAsia="Calibri"/>
                <w:b/>
                <w:sz w:val="16"/>
                <w:szCs w:val="16"/>
                <w:bdr w:val="none" w:sz="0" w:space="0" w:color="auto" w:frame="1"/>
              </w:rPr>
              <w:t>Unknown</w:t>
            </w:r>
          </w:p>
        </w:tc>
        <w:tc>
          <w:tcPr>
            <w:tcW w:w="1140" w:type="dxa"/>
            <w:tcBorders>
              <w:top w:val="single" w:sz="4" w:space="0" w:color="auto"/>
              <w:left w:val="doub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4A5" w:rsidRDefault="005444A5">
            <w:pPr>
              <w:jc w:val="center"/>
              <w:rPr>
                <w:sz w:val="16"/>
                <w:szCs w:val="16"/>
                <w:bdr w:val="none" w:sz="0" w:space="0" w:color="auto" w:frame="1"/>
              </w:rPr>
            </w:pPr>
            <w:r>
              <w:rPr>
                <w:rFonts w:eastAsia="Calibri"/>
                <w:color w:val="000000"/>
                <w:sz w:val="16"/>
                <w:szCs w:val="16"/>
                <w:bdr w:val="none" w:sz="0" w:space="0" w:color="auto" w:frame="1"/>
              </w:rPr>
              <w:t>1781</w:t>
            </w:r>
            <w:r>
              <w:rPr>
                <w:rFonts w:eastAsia="Calibri"/>
                <w:color w:val="000000"/>
                <w:sz w:val="16"/>
                <w:szCs w:val="16"/>
                <w:bdr w:val="none" w:sz="0" w:space="0" w:color="auto" w:frame="1"/>
              </w:rPr>
              <w:br/>
              <w:t>(1.08%)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4A5" w:rsidRDefault="005444A5">
            <w:pPr>
              <w:jc w:val="center"/>
              <w:rPr>
                <w:sz w:val="16"/>
                <w:szCs w:val="16"/>
                <w:bdr w:val="none" w:sz="0" w:space="0" w:color="auto" w:frame="1"/>
              </w:rPr>
            </w:pPr>
            <w:r>
              <w:rPr>
                <w:rFonts w:eastAsia="Calibri"/>
                <w:color w:val="000000"/>
                <w:sz w:val="16"/>
                <w:szCs w:val="16"/>
                <w:bdr w:val="none" w:sz="0" w:space="0" w:color="auto" w:frame="1"/>
              </w:rPr>
              <w:t>2090</w:t>
            </w:r>
            <w:r>
              <w:rPr>
                <w:rFonts w:eastAsia="Calibri"/>
                <w:color w:val="000000"/>
                <w:sz w:val="16"/>
                <w:szCs w:val="16"/>
                <w:bdr w:val="none" w:sz="0" w:space="0" w:color="auto" w:frame="1"/>
              </w:rPr>
              <w:br/>
              <w:t>(1.27%)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4A5" w:rsidRDefault="005444A5">
            <w:pPr>
              <w:jc w:val="center"/>
              <w:rPr>
                <w:sz w:val="16"/>
                <w:szCs w:val="16"/>
                <w:bdr w:val="none" w:sz="0" w:space="0" w:color="auto" w:frame="1"/>
              </w:rPr>
            </w:pPr>
            <w:r>
              <w:rPr>
                <w:rFonts w:eastAsia="Calibri"/>
                <w:color w:val="000000"/>
                <w:sz w:val="16"/>
                <w:szCs w:val="16"/>
                <w:bdr w:val="none" w:sz="0" w:space="0" w:color="auto" w:frame="1"/>
              </w:rPr>
              <w:t>2033</w:t>
            </w:r>
            <w:r>
              <w:rPr>
                <w:rFonts w:eastAsia="Calibri"/>
                <w:color w:val="000000"/>
                <w:sz w:val="16"/>
                <w:szCs w:val="16"/>
                <w:bdr w:val="none" w:sz="0" w:space="0" w:color="auto" w:frame="1"/>
              </w:rPr>
              <w:br/>
              <w:t>(1.25%)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12" w:space="0" w:color="auto"/>
            </w:tcBorders>
            <w:hideMark/>
          </w:tcPr>
          <w:p w:rsidR="005444A5" w:rsidRDefault="005444A5">
            <w:pPr>
              <w:jc w:val="center"/>
              <w:rPr>
                <w:sz w:val="16"/>
                <w:szCs w:val="16"/>
                <w:bdr w:val="none" w:sz="0" w:space="0" w:color="auto" w:frame="1"/>
              </w:rPr>
            </w:pPr>
            <w:r>
              <w:rPr>
                <w:rFonts w:eastAsia="Calibri"/>
                <w:color w:val="000000"/>
                <w:sz w:val="16"/>
                <w:szCs w:val="16"/>
                <w:bdr w:val="none" w:sz="0" w:space="0" w:color="auto" w:frame="1"/>
              </w:rPr>
              <w:t>2157</w:t>
            </w:r>
            <w:r>
              <w:rPr>
                <w:rFonts w:eastAsia="Calibri"/>
                <w:color w:val="000000"/>
                <w:sz w:val="16"/>
                <w:szCs w:val="16"/>
                <w:bdr w:val="none" w:sz="0" w:space="0" w:color="auto" w:frame="1"/>
              </w:rPr>
              <w:br/>
              <w:t>(1.34%)</w:t>
            </w:r>
          </w:p>
        </w:tc>
        <w:tc>
          <w:tcPr>
            <w:tcW w:w="1140" w:type="dxa"/>
            <w:tcBorders>
              <w:top w:val="single" w:sz="4" w:space="0" w:color="auto"/>
              <w:left w:val="doub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4A5" w:rsidRDefault="005444A5">
            <w:pPr>
              <w:jc w:val="center"/>
              <w:rPr>
                <w:sz w:val="16"/>
                <w:szCs w:val="16"/>
                <w:bdr w:val="none" w:sz="0" w:space="0" w:color="auto" w:frame="1"/>
              </w:rPr>
            </w:pPr>
            <w:r>
              <w:rPr>
                <w:rFonts w:eastAsia="Calibri"/>
                <w:color w:val="000000"/>
                <w:sz w:val="16"/>
                <w:szCs w:val="16"/>
                <w:bdr w:val="none" w:sz="0" w:space="0" w:color="auto" w:frame="1"/>
              </w:rPr>
              <w:t>33562</w:t>
            </w:r>
            <w:r>
              <w:rPr>
                <w:rFonts w:eastAsia="Calibri"/>
                <w:color w:val="000000"/>
                <w:sz w:val="16"/>
                <w:szCs w:val="16"/>
                <w:bdr w:val="none" w:sz="0" w:space="0" w:color="auto" w:frame="1"/>
              </w:rPr>
              <w:br/>
              <w:t>(1.76%)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4A5" w:rsidRDefault="005444A5">
            <w:pPr>
              <w:jc w:val="center"/>
              <w:rPr>
                <w:sz w:val="16"/>
                <w:szCs w:val="16"/>
                <w:bdr w:val="none" w:sz="0" w:space="0" w:color="auto" w:frame="1"/>
              </w:rPr>
            </w:pPr>
            <w:r>
              <w:rPr>
                <w:rFonts w:eastAsia="Calibri"/>
                <w:color w:val="000000"/>
                <w:sz w:val="16"/>
                <w:szCs w:val="16"/>
                <w:bdr w:val="none" w:sz="0" w:space="0" w:color="auto" w:frame="1"/>
              </w:rPr>
              <w:t>37846</w:t>
            </w:r>
            <w:r>
              <w:rPr>
                <w:rFonts w:eastAsia="Calibri"/>
                <w:color w:val="000000"/>
                <w:sz w:val="16"/>
                <w:szCs w:val="16"/>
                <w:bdr w:val="none" w:sz="0" w:space="0" w:color="auto" w:frame="1"/>
              </w:rPr>
              <w:br/>
              <w:t>(2.03%)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4A5" w:rsidRDefault="005444A5">
            <w:pPr>
              <w:jc w:val="center"/>
              <w:rPr>
                <w:sz w:val="16"/>
                <w:szCs w:val="16"/>
                <w:bdr w:val="none" w:sz="0" w:space="0" w:color="auto" w:frame="1"/>
              </w:rPr>
            </w:pPr>
            <w:r>
              <w:rPr>
                <w:rFonts w:eastAsia="Calibri"/>
                <w:color w:val="000000"/>
                <w:sz w:val="16"/>
                <w:szCs w:val="16"/>
                <w:bdr w:val="none" w:sz="0" w:space="0" w:color="auto" w:frame="1"/>
              </w:rPr>
              <w:t>39402</w:t>
            </w:r>
            <w:r>
              <w:rPr>
                <w:rFonts w:eastAsia="Calibri"/>
                <w:color w:val="000000"/>
                <w:sz w:val="16"/>
                <w:szCs w:val="16"/>
                <w:bdr w:val="none" w:sz="0" w:space="0" w:color="auto" w:frame="1"/>
              </w:rPr>
              <w:br/>
              <w:t>(2.17%)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4A5" w:rsidRDefault="005444A5">
            <w:pPr>
              <w:jc w:val="center"/>
              <w:rPr>
                <w:sz w:val="16"/>
                <w:szCs w:val="16"/>
                <w:bdr w:val="none" w:sz="0" w:space="0" w:color="auto" w:frame="1"/>
              </w:rPr>
            </w:pPr>
            <w:bookmarkStart w:id="1" w:name="_Hlk521287377"/>
            <w:r>
              <w:rPr>
                <w:rFonts w:eastAsia="Calibri"/>
                <w:color w:val="000000"/>
                <w:sz w:val="16"/>
                <w:szCs w:val="16"/>
                <w:bdr w:val="none" w:sz="0" w:space="0" w:color="auto" w:frame="1"/>
              </w:rPr>
              <w:t>43019</w:t>
            </w:r>
            <w:bookmarkEnd w:id="1"/>
            <w:r>
              <w:rPr>
                <w:rFonts w:eastAsia="Calibri"/>
                <w:color w:val="000000"/>
                <w:sz w:val="16"/>
                <w:szCs w:val="16"/>
                <w:bdr w:val="none" w:sz="0" w:space="0" w:color="auto" w:frame="1"/>
              </w:rPr>
              <w:br/>
              <w:t>(2.39%)</w:t>
            </w:r>
          </w:p>
        </w:tc>
      </w:tr>
      <w:tr w:rsidR="005444A5" w:rsidTr="005444A5">
        <w:trPr>
          <w:trHeight w:val="194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12" w:space="0" w:color="auto"/>
            </w:tcBorders>
            <w:shd w:val="clear" w:color="auto" w:fill="BFBFBF" w:themeFill="background1" w:themeFillShade="BF"/>
            <w:hideMark/>
          </w:tcPr>
          <w:p w:rsidR="005444A5" w:rsidRDefault="005444A5">
            <w:pPr>
              <w:jc w:val="center"/>
              <w:rPr>
                <w:b/>
                <w:sz w:val="16"/>
                <w:szCs w:val="16"/>
                <w:bdr w:val="none" w:sz="0" w:space="0" w:color="auto" w:frame="1"/>
              </w:rPr>
            </w:pPr>
            <w:r>
              <w:rPr>
                <w:b/>
                <w:sz w:val="16"/>
                <w:szCs w:val="16"/>
                <w:bdr w:val="none" w:sz="0" w:space="0" w:color="auto" w:frame="1"/>
              </w:rPr>
              <w:t>Race</w:t>
            </w:r>
          </w:p>
        </w:tc>
        <w:tc>
          <w:tcPr>
            <w:tcW w:w="4568" w:type="dxa"/>
            <w:gridSpan w:val="4"/>
            <w:tcBorders>
              <w:top w:val="single" w:sz="4" w:space="0" w:color="auto"/>
              <w:left w:val="double" w:sz="12" w:space="0" w:color="auto"/>
              <w:bottom w:val="single" w:sz="4" w:space="0" w:color="auto"/>
              <w:right w:val="double" w:sz="12" w:space="0" w:color="auto"/>
            </w:tcBorders>
            <w:shd w:val="clear" w:color="auto" w:fill="BFBFBF" w:themeFill="background1" w:themeFillShade="BF"/>
          </w:tcPr>
          <w:p w:rsidR="005444A5" w:rsidRDefault="005444A5">
            <w:pPr>
              <w:shd w:val="clear" w:color="auto" w:fill="BFBFBF" w:themeFill="background1" w:themeFillShade="BF"/>
              <w:jc w:val="center"/>
              <w:rPr>
                <w:sz w:val="16"/>
                <w:szCs w:val="16"/>
                <w:bdr w:val="none" w:sz="0" w:space="0" w:color="auto" w:frame="1"/>
              </w:rPr>
            </w:pPr>
          </w:p>
        </w:tc>
        <w:tc>
          <w:tcPr>
            <w:tcW w:w="4569" w:type="dxa"/>
            <w:gridSpan w:val="4"/>
            <w:tcBorders>
              <w:top w:val="single" w:sz="4" w:space="0" w:color="auto"/>
              <w:left w:val="double" w:sz="12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5444A5" w:rsidRDefault="005444A5">
            <w:pPr>
              <w:shd w:val="clear" w:color="auto" w:fill="BFBFBF" w:themeFill="background1" w:themeFillShade="BF"/>
              <w:jc w:val="center"/>
              <w:rPr>
                <w:sz w:val="16"/>
                <w:szCs w:val="16"/>
                <w:bdr w:val="none" w:sz="0" w:space="0" w:color="auto" w:frame="1"/>
              </w:rPr>
            </w:pPr>
          </w:p>
        </w:tc>
      </w:tr>
      <w:tr w:rsidR="005444A5" w:rsidTr="005444A5">
        <w:trPr>
          <w:trHeight w:val="274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12" w:space="0" w:color="auto"/>
            </w:tcBorders>
            <w:hideMark/>
          </w:tcPr>
          <w:p w:rsidR="005444A5" w:rsidRDefault="005444A5">
            <w:pPr>
              <w:jc w:val="center"/>
              <w:rPr>
                <w:b/>
                <w:sz w:val="16"/>
                <w:szCs w:val="16"/>
                <w:bdr w:val="none" w:sz="0" w:space="0" w:color="auto" w:frame="1"/>
              </w:rPr>
            </w:pPr>
            <w:r>
              <w:rPr>
                <w:rFonts w:eastAsia="Calibri"/>
                <w:b/>
                <w:sz w:val="16"/>
                <w:szCs w:val="16"/>
                <w:bdr w:val="none" w:sz="0" w:space="0" w:color="auto" w:frame="1"/>
              </w:rPr>
              <w:t>White</w:t>
            </w:r>
          </w:p>
        </w:tc>
        <w:tc>
          <w:tcPr>
            <w:tcW w:w="1140" w:type="dxa"/>
            <w:tcBorders>
              <w:top w:val="single" w:sz="4" w:space="0" w:color="auto"/>
              <w:left w:val="doub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4A5" w:rsidRDefault="005444A5">
            <w:pPr>
              <w:jc w:val="center"/>
              <w:rPr>
                <w:sz w:val="16"/>
                <w:szCs w:val="16"/>
                <w:bdr w:val="none" w:sz="0" w:space="0" w:color="auto" w:frame="1"/>
              </w:rPr>
            </w:pPr>
            <w:r>
              <w:rPr>
                <w:color w:val="000000"/>
                <w:sz w:val="16"/>
                <w:szCs w:val="16"/>
                <w:bdr w:val="none" w:sz="0" w:space="0" w:color="auto" w:frame="1"/>
              </w:rPr>
              <w:t>7563</w:t>
            </w:r>
            <w:r>
              <w:rPr>
                <w:color w:val="000000"/>
                <w:sz w:val="16"/>
                <w:szCs w:val="16"/>
                <w:bdr w:val="none" w:sz="0" w:space="0" w:color="auto" w:frame="1"/>
              </w:rPr>
              <w:br/>
              <w:t>(1.33%)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4A5" w:rsidRDefault="005444A5">
            <w:pPr>
              <w:jc w:val="center"/>
              <w:rPr>
                <w:sz w:val="16"/>
                <w:szCs w:val="16"/>
                <w:bdr w:val="none" w:sz="0" w:space="0" w:color="auto" w:frame="1"/>
              </w:rPr>
            </w:pPr>
            <w:r>
              <w:rPr>
                <w:color w:val="000000"/>
                <w:sz w:val="16"/>
                <w:szCs w:val="16"/>
                <w:bdr w:val="none" w:sz="0" w:space="0" w:color="auto" w:frame="1"/>
              </w:rPr>
              <w:t>8370</w:t>
            </w:r>
            <w:r>
              <w:rPr>
                <w:color w:val="000000"/>
                <w:sz w:val="16"/>
                <w:szCs w:val="16"/>
                <w:bdr w:val="none" w:sz="0" w:space="0" w:color="auto" w:frame="1"/>
              </w:rPr>
              <w:br/>
              <w:t>(1.49%)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4A5" w:rsidRDefault="005444A5">
            <w:pPr>
              <w:jc w:val="center"/>
              <w:rPr>
                <w:sz w:val="16"/>
                <w:szCs w:val="16"/>
                <w:bdr w:val="none" w:sz="0" w:space="0" w:color="auto" w:frame="1"/>
              </w:rPr>
            </w:pPr>
            <w:r>
              <w:rPr>
                <w:color w:val="000000"/>
                <w:sz w:val="16"/>
                <w:szCs w:val="16"/>
                <w:bdr w:val="none" w:sz="0" w:space="0" w:color="auto" w:frame="1"/>
              </w:rPr>
              <w:t>8854</w:t>
            </w:r>
            <w:r>
              <w:rPr>
                <w:color w:val="000000"/>
                <w:sz w:val="16"/>
                <w:szCs w:val="16"/>
                <w:bdr w:val="none" w:sz="0" w:space="0" w:color="auto" w:frame="1"/>
              </w:rPr>
              <w:br/>
              <w:t>(1.58%)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12" w:space="0" w:color="auto"/>
            </w:tcBorders>
            <w:hideMark/>
          </w:tcPr>
          <w:p w:rsidR="005444A5" w:rsidRDefault="005444A5">
            <w:pPr>
              <w:jc w:val="center"/>
              <w:rPr>
                <w:sz w:val="16"/>
                <w:szCs w:val="16"/>
                <w:bdr w:val="none" w:sz="0" w:space="0" w:color="auto" w:frame="1"/>
              </w:rPr>
            </w:pPr>
            <w:r>
              <w:rPr>
                <w:color w:val="000000"/>
                <w:sz w:val="16"/>
                <w:szCs w:val="16"/>
                <w:bdr w:val="none" w:sz="0" w:space="0" w:color="auto" w:frame="1"/>
              </w:rPr>
              <w:t>9075</w:t>
            </w:r>
            <w:r>
              <w:rPr>
                <w:color w:val="000000"/>
                <w:sz w:val="16"/>
                <w:szCs w:val="16"/>
                <w:bdr w:val="none" w:sz="0" w:space="0" w:color="auto" w:frame="1"/>
              </w:rPr>
              <w:br/>
              <w:t>(1.66%)</w:t>
            </w:r>
          </w:p>
        </w:tc>
        <w:tc>
          <w:tcPr>
            <w:tcW w:w="1140" w:type="dxa"/>
            <w:tcBorders>
              <w:top w:val="single" w:sz="4" w:space="0" w:color="auto"/>
              <w:left w:val="doub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4A5" w:rsidRDefault="005444A5">
            <w:pPr>
              <w:jc w:val="center"/>
              <w:rPr>
                <w:sz w:val="16"/>
                <w:szCs w:val="16"/>
                <w:bdr w:val="none" w:sz="0" w:space="0" w:color="auto" w:frame="1"/>
              </w:rPr>
            </w:pPr>
            <w:r>
              <w:rPr>
                <w:color w:val="000000"/>
                <w:sz w:val="16"/>
                <w:szCs w:val="16"/>
                <w:bdr w:val="none" w:sz="0" w:space="0" w:color="auto" w:frame="1"/>
              </w:rPr>
              <w:t>114958</w:t>
            </w:r>
            <w:r>
              <w:rPr>
                <w:color w:val="000000"/>
                <w:sz w:val="16"/>
                <w:szCs w:val="16"/>
                <w:bdr w:val="none" w:sz="0" w:space="0" w:color="auto" w:frame="1"/>
              </w:rPr>
              <w:br/>
              <w:t>(1.7%)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4A5" w:rsidRDefault="005444A5">
            <w:pPr>
              <w:jc w:val="center"/>
              <w:rPr>
                <w:sz w:val="16"/>
                <w:szCs w:val="16"/>
                <w:bdr w:val="none" w:sz="0" w:space="0" w:color="auto" w:frame="1"/>
              </w:rPr>
            </w:pPr>
            <w:r>
              <w:rPr>
                <w:color w:val="000000"/>
                <w:sz w:val="16"/>
                <w:szCs w:val="16"/>
                <w:bdr w:val="none" w:sz="0" w:space="0" w:color="auto" w:frame="1"/>
              </w:rPr>
              <w:t>128980</w:t>
            </w:r>
            <w:r>
              <w:rPr>
                <w:color w:val="000000"/>
                <w:sz w:val="16"/>
                <w:szCs w:val="16"/>
                <w:bdr w:val="none" w:sz="0" w:space="0" w:color="auto" w:frame="1"/>
              </w:rPr>
              <w:br/>
            </w:r>
            <w:r>
              <w:rPr>
                <w:rFonts w:eastAsia="Calibri"/>
                <w:color w:val="000000"/>
                <w:sz w:val="16"/>
                <w:szCs w:val="16"/>
                <w:bdr w:val="none" w:sz="0" w:space="0" w:color="auto" w:frame="1"/>
              </w:rPr>
              <w:t>(1.9%)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4A5" w:rsidRDefault="005444A5">
            <w:pPr>
              <w:jc w:val="center"/>
              <w:rPr>
                <w:sz w:val="16"/>
                <w:szCs w:val="16"/>
                <w:bdr w:val="none" w:sz="0" w:space="0" w:color="auto" w:frame="1"/>
              </w:rPr>
            </w:pPr>
            <w:r>
              <w:rPr>
                <w:color w:val="000000"/>
                <w:sz w:val="16"/>
                <w:szCs w:val="16"/>
                <w:bdr w:val="none" w:sz="0" w:space="0" w:color="auto" w:frame="1"/>
              </w:rPr>
              <w:t>146391</w:t>
            </w:r>
            <w:r>
              <w:rPr>
                <w:color w:val="000000"/>
                <w:sz w:val="16"/>
                <w:szCs w:val="16"/>
                <w:bdr w:val="none" w:sz="0" w:space="0" w:color="auto" w:frame="1"/>
              </w:rPr>
              <w:br/>
            </w:r>
            <w:r>
              <w:rPr>
                <w:rFonts w:eastAsia="Calibri"/>
                <w:color w:val="000000"/>
                <w:sz w:val="16"/>
                <w:szCs w:val="16"/>
                <w:bdr w:val="none" w:sz="0" w:space="0" w:color="auto" w:frame="1"/>
              </w:rPr>
              <w:t>(2.11%)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4A5" w:rsidRDefault="005444A5">
            <w:pPr>
              <w:jc w:val="center"/>
              <w:rPr>
                <w:sz w:val="16"/>
                <w:szCs w:val="16"/>
                <w:bdr w:val="none" w:sz="0" w:space="0" w:color="auto" w:frame="1"/>
              </w:rPr>
            </w:pPr>
            <w:r>
              <w:rPr>
                <w:color w:val="000000"/>
                <w:sz w:val="16"/>
                <w:szCs w:val="16"/>
                <w:bdr w:val="none" w:sz="0" w:space="0" w:color="auto" w:frame="1"/>
              </w:rPr>
              <w:t>161688</w:t>
            </w:r>
            <w:r>
              <w:rPr>
                <w:color w:val="000000"/>
                <w:sz w:val="16"/>
                <w:szCs w:val="16"/>
                <w:bdr w:val="none" w:sz="0" w:space="0" w:color="auto" w:frame="1"/>
              </w:rPr>
              <w:br/>
            </w:r>
            <w:r>
              <w:rPr>
                <w:rFonts w:eastAsia="Calibri"/>
                <w:color w:val="000000"/>
                <w:sz w:val="16"/>
                <w:szCs w:val="16"/>
                <w:bdr w:val="none" w:sz="0" w:space="0" w:color="auto" w:frame="1"/>
              </w:rPr>
              <w:t>(2.3%)</w:t>
            </w:r>
          </w:p>
        </w:tc>
      </w:tr>
      <w:tr w:rsidR="005444A5" w:rsidTr="005444A5">
        <w:trPr>
          <w:trHeight w:val="285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12" w:space="0" w:color="auto"/>
            </w:tcBorders>
            <w:hideMark/>
          </w:tcPr>
          <w:p w:rsidR="005444A5" w:rsidRDefault="005444A5">
            <w:pPr>
              <w:jc w:val="center"/>
              <w:rPr>
                <w:b/>
                <w:sz w:val="16"/>
                <w:szCs w:val="16"/>
                <w:bdr w:val="none" w:sz="0" w:space="0" w:color="auto" w:frame="1"/>
              </w:rPr>
            </w:pPr>
            <w:r>
              <w:rPr>
                <w:rFonts w:eastAsia="Calibri"/>
                <w:b/>
                <w:sz w:val="16"/>
                <w:szCs w:val="16"/>
                <w:bdr w:val="none" w:sz="0" w:space="0" w:color="auto" w:frame="1"/>
              </w:rPr>
              <w:t>African American</w:t>
            </w:r>
          </w:p>
        </w:tc>
        <w:tc>
          <w:tcPr>
            <w:tcW w:w="1140" w:type="dxa"/>
            <w:tcBorders>
              <w:top w:val="single" w:sz="4" w:space="0" w:color="auto"/>
              <w:left w:val="doub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4A5" w:rsidRDefault="005444A5">
            <w:pPr>
              <w:jc w:val="center"/>
              <w:rPr>
                <w:sz w:val="16"/>
                <w:szCs w:val="16"/>
                <w:bdr w:val="none" w:sz="0" w:space="0" w:color="auto" w:frame="1"/>
              </w:rPr>
            </w:pPr>
            <w:r>
              <w:rPr>
                <w:color w:val="000000"/>
                <w:sz w:val="16"/>
                <w:szCs w:val="16"/>
                <w:bdr w:val="none" w:sz="0" w:space="0" w:color="auto" w:frame="1"/>
              </w:rPr>
              <w:t>544</w:t>
            </w:r>
            <w:r>
              <w:rPr>
                <w:color w:val="000000"/>
                <w:sz w:val="16"/>
                <w:szCs w:val="16"/>
                <w:bdr w:val="none" w:sz="0" w:space="0" w:color="auto" w:frame="1"/>
              </w:rPr>
              <w:br/>
              <w:t>(0.81%)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4A5" w:rsidRDefault="005444A5">
            <w:pPr>
              <w:jc w:val="center"/>
              <w:rPr>
                <w:sz w:val="16"/>
                <w:szCs w:val="16"/>
                <w:bdr w:val="none" w:sz="0" w:space="0" w:color="auto" w:frame="1"/>
              </w:rPr>
            </w:pPr>
            <w:r>
              <w:rPr>
                <w:color w:val="000000"/>
                <w:sz w:val="16"/>
                <w:szCs w:val="16"/>
                <w:bdr w:val="none" w:sz="0" w:space="0" w:color="auto" w:frame="1"/>
              </w:rPr>
              <w:t>612</w:t>
            </w:r>
            <w:r>
              <w:rPr>
                <w:color w:val="000000"/>
                <w:sz w:val="16"/>
                <w:szCs w:val="16"/>
                <w:bdr w:val="none" w:sz="0" w:space="0" w:color="auto" w:frame="1"/>
              </w:rPr>
              <w:br/>
              <w:t>(0.90%)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4A5" w:rsidRDefault="005444A5">
            <w:pPr>
              <w:jc w:val="center"/>
              <w:rPr>
                <w:sz w:val="16"/>
                <w:szCs w:val="16"/>
                <w:bdr w:val="none" w:sz="0" w:space="0" w:color="auto" w:frame="1"/>
              </w:rPr>
            </w:pPr>
            <w:r>
              <w:rPr>
                <w:color w:val="000000"/>
                <w:sz w:val="16"/>
                <w:szCs w:val="16"/>
                <w:bdr w:val="none" w:sz="0" w:space="0" w:color="auto" w:frame="1"/>
              </w:rPr>
              <w:t>659</w:t>
            </w:r>
            <w:r>
              <w:rPr>
                <w:color w:val="000000"/>
                <w:sz w:val="16"/>
                <w:szCs w:val="16"/>
                <w:bdr w:val="none" w:sz="0" w:space="0" w:color="auto" w:frame="1"/>
              </w:rPr>
              <w:br/>
              <w:t>(0.96%)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12" w:space="0" w:color="auto"/>
            </w:tcBorders>
            <w:hideMark/>
          </w:tcPr>
          <w:p w:rsidR="005444A5" w:rsidRDefault="005444A5">
            <w:pPr>
              <w:jc w:val="center"/>
              <w:rPr>
                <w:sz w:val="16"/>
                <w:szCs w:val="16"/>
                <w:bdr w:val="none" w:sz="0" w:space="0" w:color="auto" w:frame="1"/>
              </w:rPr>
            </w:pPr>
            <w:r>
              <w:rPr>
                <w:color w:val="000000"/>
                <w:sz w:val="16"/>
                <w:szCs w:val="16"/>
                <w:bdr w:val="none" w:sz="0" w:space="0" w:color="auto" w:frame="1"/>
              </w:rPr>
              <w:t>681</w:t>
            </w:r>
            <w:r>
              <w:rPr>
                <w:color w:val="000000"/>
                <w:sz w:val="16"/>
                <w:szCs w:val="16"/>
                <w:bdr w:val="none" w:sz="0" w:space="0" w:color="auto" w:frame="1"/>
              </w:rPr>
              <w:br/>
              <w:t>(0.99%)</w:t>
            </w:r>
          </w:p>
        </w:tc>
        <w:tc>
          <w:tcPr>
            <w:tcW w:w="1140" w:type="dxa"/>
            <w:tcBorders>
              <w:top w:val="single" w:sz="4" w:space="0" w:color="auto"/>
              <w:left w:val="doub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4A5" w:rsidRDefault="005444A5">
            <w:pPr>
              <w:jc w:val="center"/>
              <w:rPr>
                <w:sz w:val="16"/>
                <w:szCs w:val="16"/>
                <w:bdr w:val="none" w:sz="0" w:space="0" w:color="auto" w:frame="1"/>
              </w:rPr>
            </w:pPr>
            <w:r>
              <w:rPr>
                <w:color w:val="000000"/>
                <w:sz w:val="16"/>
                <w:szCs w:val="16"/>
                <w:bdr w:val="none" w:sz="0" w:space="0" w:color="auto" w:frame="1"/>
              </w:rPr>
              <w:t>14558</w:t>
            </w:r>
            <w:r>
              <w:rPr>
                <w:color w:val="000000"/>
                <w:sz w:val="16"/>
                <w:szCs w:val="16"/>
                <w:bdr w:val="none" w:sz="0" w:space="0" w:color="auto" w:frame="1"/>
              </w:rPr>
              <w:br/>
              <w:t>(1.37%)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4A5" w:rsidRDefault="005444A5">
            <w:pPr>
              <w:jc w:val="center"/>
              <w:rPr>
                <w:sz w:val="16"/>
                <w:szCs w:val="16"/>
                <w:bdr w:val="none" w:sz="0" w:space="0" w:color="auto" w:frame="1"/>
              </w:rPr>
            </w:pPr>
            <w:r>
              <w:rPr>
                <w:color w:val="000000"/>
                <w:sz w:val="16"/>
                <w:szCs w:val="16"/>
                <w:bdr w:val="none" w:sz="0" w:space="0" w:color="auto" w:frame="1"/>
              </w:rPr>
              <w:t>16915</w:t>
            </w:r>
            <w:r>
              <w:rPr>
                <w:color w:val="000000"/>
                <w:sz w:val="16"/>
                <w:szCs w:val="16"/>
                <w:bdr w:val="none" w:sz="0" w:space="0" w:color="auto" w:frame="1"/>
              </w:rPr>
              <w:br/>
            </w:r>
            <w:r>
              <w:rPr>
                <w:rFonts w:eastAsia="Calibri"/>
                <w:color w:val="000000"/>
                <w:sz w:val="16"/>
                <w:szCs w:val="16"/>
                <w:bdr w:val="none" w:sz="0" w:space="0" w:color="auto" w:frame="1"/>
              </w:rPr>
              <w:t>(1.49%)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4A5" w:rsidRDefault="005444A5">
            <w:pPr>
              <w:jc w:val="center"/>
              <w:rPr>
                <w:sz w:val="16"/>
                <w:szCs w:val="16"/>
                <w:bdr w:val="none" w:sz="0" w:space="0" w:color="auto" w:frame="1"/>
              </w:rPr>
            </w:pPr>
            <w:r>
              <w:rPr>
                <w:color w:val="000000"/>
                <w:sz w:val="16"/>
                <w:szCs w:val="16"/>
                <w:bdr w:val="none" w:sz="0" w:space="0" w:color="auto" w:frame="1"/>
              </w:rPr>
              <w:t>22227</w:t>
            </w:r>
            <w:r>
              <w:rPr>
                <w:color w:val="000000"/>
                <w:sz w:val="16"/>
                <w:szCs w:val="16"/>
                <w:bdr w:val="none" w:sz="0" w:space="0" w:color="auto" w:frame="1"/>
              </w:rPr>
              <w:br/>
            </w:r>
            <w:r>
              <w:rPr>
                <w:rFonts w:eastAsia="Calibri"/>
                <w:color w:val="000000"/>
                <w:sz w:val="16"/>
                <w:szCs w:val="16"/>
                <w:bdr w:val="none" w:sz="0" w:space="0" w:color="auto" w:frame="1"/>
              </w:rPr>
              <w:t>(1.66%)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4A5" w:rsidRDefault="005444A5">
            <w:pPr>
              <w:jc w:val="center"/>
              <w:rPr>
                <w:sz w:val="16"/>
                <w:szCs w:val="16"/>
                <w:bdr w:val="none" w:sz="0" w:space="0" w:color="auto" w:frame="1"/>
              </w:rPr>
            </w:pPr>
            <w:r>
              <w:rPr>
                <w:color w:val="000000"/>
                <w:sz w:val="16"/>
                <w:szCs w:val="16"/>
                <w:bdr w:val="none" w:sz="0" w:space="0" w:color="auto" w:frame="1"/>
              </w:rPr>
              <w:t>24645</w:t>
            </w:r>
            <w:r>
              <w:rPr>
                <w:color w:val="000000"/>
                <w:sz w:val="16"/>
                <w:szCs w:val="16"/>
                <w:bdr w:val="none" w:sz="0" w:space="0" w:color="auto" w:frame="1"/>
              </w:rPr>
              <w:br/>
            </w:r>
            <w:r>
              <w:rPr>
                <w:rFonts w:eastAsia="Calibri"/>
                <w:color w:val="000000"/>
                <w:sz w:val="16"/>
                <w:szCs w:val="16"/>
                <w:bdr w:val="none" w:sz="0" w:space="0" w:color="auto" w:frame="1"/>
              </w:rPr>
              <w:t>(1.87%)</w:t>
            </w:r>
          </w:p>
        </w:tc>
      </w:tr>
      <w:tr w:rsidR="005444A5" w:rsidTr="005444A5">
        <w:trPr>
          <w:trHeight w:val="274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12" w:space="0" w:color="auto"/>
            </w:tcBorders>
            <w:hideMark/>
          </w:tcPr>
          <w:p w:rsidR="005444A5" w:rsidRDefault="005444A5">
            <w:pPr>
              <w:jc w:val="center"/>
              <w:rPr>
                <w:b/>
                <w:sz w:val="16"/>
                <w:szCs w:val="16"/>
                <w:bdr w:val="none" w:sz="0" w:space="0" w:color="auto" w:frame="1"/>
              </w:rPr>
            </w:pPr>
            <w:r>
              <w:rPr>
                <w:rFonts w:eastAsia="Calibri"/>
                <w:b/>
                <w:sz w:val="16"/>
                <w:szCs w:val="16"/>
                <w:bdr w:val="none" w:sz="0" w:space="0" w:color="auto" w:frame="1"/>
              </w:rPr>
              <w:t>Hispanic</w:t>
            </w:r>
          </w:p>
        </w:tc>
        <w:tc>
          <w:tcPr>
            <w:tcW w:w="1140" w:type="dxa"/>
            <w:tcBorders>
              <w:top w:val="single" w:sz="4" w:space="0" w:color="auto"/>
              <w:left w:val="doub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4A5" w:rsidRDefault="005444A5">
            <w:pPr>
              <w:jc w:val="center"/>
              <w:rPr>
                <w:sz w:val="16"/>
                <w:szCs w:val="16"/>
                <w:bdr w:val="none" w:sz="0" w:space="0" w:color="auto" w:frame="1"/>
              </w:rPr>
            </w:pPr>
            <w:r>
              <w:rPr>
                <w:color w:val="000000"/>
                <w:sz w:val="16"/>
                <w:szCs w:val="16"/>
                <w:bdr w:val="none" w:sz="0" w:space="0" w:color="auto" w:frame="1"/>
              </w:rPr>
              <w:t>1404</w:t>
            </w:r>
            <w:r>
              <w:rPr>
                <w:color w:val="000000"/>
                <w:sz w:val="16"/>
                <w:szCs w:val="16"/>
                <w:bdr w:val="none" w:sz="0" w:space="0" w:color="auto" w:frame="1"/>
              </w:rPr>
              <w:br/>
              <w:t>(0.47%)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4A5" w:rsidRDefault="005444A5">
            <w:pPr>
              <w:jc w:val="center"/>
              <w:rPr>
                <w:sz w:val="16"/>
                <w:szCs w:val="16"/>
                <w:bdr w:val="none" w:sz="0" w:space="0" w:color="auto" w:frame="1"/>
              </w:rPr>
            </w:pPr>
            <w:r>
              <w:rPr>
                <w:color w:val="000000"/>
                <w:sz w:val="16"/>
                <w:szCs w:val="16"/>
                <w:bdr w:val="none" w:sz="0" w:space="0" w:color="auto" w:frame="1"/>
              </w:rPr>
              <w:t>1607</w:t>
            </w:r>
            <w:r>
              <w:rPr>
                <w:color w:val="000000"/>
                <w:sz w:val="16"/>
                <w:szCs w:val="16"/>
                <w:bdr w:val="none" w:sz="0" w:space="0" w:color="auto" w:frame="1"/>
              </w:rPr>
              <w:br/>
              <w:t>(0.53%)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4A5" w:rsidRDefault="005444A5">
            <w:pPr>
              <w:jc w:val="center"/>
              <w:rPr>
                <w:sz w:val="16"/>
                <w:szCs w:val="16"/>
                <w:bdr w:val="none" w:sz="0" w:space="0" w:color="auto" w:frame="1"/>
              </w:rPr>
            </w:pPr>
            <w:r>
              <w:rPr>
                <w:color w:val="000000"/>
                <w:sz w:val="16"/>
                <w:szCs w:val="16"/>
                <w:bdr w:val="none" w:sz="0" w:space="0" w:color="auto" w:frame="1"/>
              </w:rPr>
              <w:t>1771</w:t>
            </w:r>
            <w:r>
              <w:rPr>
                <w:color w:val="000000"/>
                <w:sz w:val="16"/>
                <w:szCs w:val="16"/>
                <w:bdr w:val="none" w:sz="0" w:space="0" w:color="auto" w:frame="1"/>
              </w:rPr>
              <w:br/>
              <w:t>(0.59%)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12" w:space="0" w:color="auto"/>
            </w:tcBorders>
            <w:hideMark/>
          </w:tcPr>
          <w:p w:rsidR="005444A5" w:rsidRDefault="005444A5">
            <w:pPr>
              <w:jc w:val="center"/>
              <w:rPr>
                <w:sz w:val="16"/>
                <w:szCs w:val="16"/>
                <w:bdr w:val="none" w:sz="0" w:space="0" w:color="auto" w:frame="1"/>
              </w:rPr>
            </w:pPr>
            <w:r>
              <w:rPr>
                <w:color w:val="000000"/>
                <w:sz w:val="16"/>
                <w:szCs w:val="16"/>
                <w:bdr w:val="none" w:sz="0" w:space="0" w:color="auto" w:frame="1"/>
              </w:rPr>
              <w:t>1798</w:t>
            </w:r>
            <w:r>
              <w:rPr>
                <w:color w:val="000000"/>
                <w:sz w:val="16"/>
                <w:szCs w:val="16"/>
                <w:bdr w:val="none" w:sz="0" w:space="0" w:color="auto" w:frame="1"/>
              </w:rPr>
              <w:br/>
              <w:t>(0.61%)</w:t>
            </w:r>
          </w:p>
        </w:tc>
        <w:tc>
          <w:tcPr>
            <w:tcW w:w="1140" w:type="dxa"/>
            <w:tcBorders>
              <w:top w:val="single" w:sz="4" w:space="0" w:color="auto"/>
              <w:left w:val="doub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4A5" w:rsidRDefault="005444A5">
            <w:pPr>
              <w:jc w:val="center"/>
              <w:rPr>
                <w:sz w:val="16"/>
                <w:szCs w:val="16"/>
                <w:bdr w:val="none" w:sz="0" w:space="0" w:color="auto" w:frame="1"/>
              </w:rPr>
            </w:pPr>
            <w:r>
              <w:rPr>
                <w:color w:val="000000"/>
                <w:sz w:val="16"/>
                <w:szCs w:val="16"/>
                <w:bdr w:val="none" w:sz="0" w:space="0" w:color="auto" w:frame="1"/>
              </w:rPr>
              <w:t>8512</w:t>
            </w:r>
            <w:r>
              <w:rPr>
                <w:color w:val="000000"/>
                <w:sz w:val="16"/>
                <w:szCs w:val="16"/>
                <w:bdr w:val="none" w:sz="0" w:space="0" w:color="auto" w:frame="1"/>
              </w:rPr>
              <w:br/>
              <w:t>(0.81%)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4A5" w:rsidRDefault="005444A5">
            <w:pPr>
              <w:jc w:val="center"/>
              <w:rPr>
                <w:sz w:val="16"/>
                <w:szCs w:val="16"/>
                <w:bdr w:val="none" w:sz="0" w:space="0" w:color="auto" w:frame="1"/>
              </w:rPr>
            </w:pPr>
            <w:r>
              <w:rPr>
                <w:color w:val="000000"/>
                <w:sz w:val="16"/>
                <w:szCs w:val="16"/>
                <w:bdr w:val="none" w:sz="0" w:space="0" w:color="auto" w:frame="1"/>
              </w:rPr>
              <w:t>12021</w:t>
            </w:r>
            <w:r>
              <w:rPr>
                <w:color w:val="000000"/>
                <w:sz w:val="16"/>
                <w:szCs w:val="16"/>
                <w:bdr w:val="none" w:sz="0" w:space="0" w:color="auto" w:frame="1"/>
              </w:rPr>
              <w:br/>
            </w:r>
            <w:r>
              <w:rPr>
                <w:rFonts w:eastAsia="Calibri"/>
                <w:color w:val="000000"/>
                <w:sz w:val="16"/>
                <w:szCs w:val="16"/>
                <w:bdr w:val="none" w:sz="0" w:space="0" w:color="auto" w:frame="1"/>
              </w:rPr>
              <w:t>(1.02%)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4A5" w:rsidRDefault="005444A5">
            <w:pPr>
              <w:jc w:val="center"/>
              <w:rPr>
                <w:sz w:val="16"/>
                <w:szCs w:val="16"/>
                <w:bdr w:val="none" w:sz="0" w:space="0" w:color="auto" w:frame="1"/>
              </w:rPr>
            </w:pPr>
            <w:r>
              <w:rPr>
                <w:color w:val="000000"/>
                <w:sz w:val="16"/>
                <w:szCs w:val="16"/>
                <w:bdr w:val="none" w:sz="0" w:space="0" w:color="auto" w:frame="1"/>
              </w:rPr>
              <w:t>12378</w:t>
            </w:r>
            <w:r>
              <w:rPr>
                <w:color w:val="000000"/>
                <w:sz w:val="16"/>
                <w:szCs w:val="16"/>
                <w:bdr w:val="none" w:sz="0" w:space="0" w:color="auto" w:frame="1"/>
              </w:rPr>
              <w:br/>
            </w:r>
            <w:r>
              <w:rPr>
                <w:rFonts w:eastAsia="Calibri"/>
                <w:color w:val="000000"/>
                <w:sz w:val="16"/>
                <w:szCs w:val="16"/>
                <w:bdr w:val="none" w:sz="0" w:space="0" w:color="auto" w:frame="1"/>
              </w:rPr>
              <w:t>(1.06%)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4A5" w:rsidRDefault="005444A5">
            <w:pPr>
              <w:jc w:val="center"/>
              <w:rPr>
                <w:sz w:val="16"/>
                <w:szCs w:val="16"/>
                <w:bdr w:val="none" w:sz="0" w:space="0" w:color="auto" w:frame="1"/>
              </w:rPr>
            </w:pPr>
            <w:r>
              <w:rPr>
                <w:color w:val="000000"/>
                <w:sz w:val="16"/>
                <w:szCs w:val="16"/>
                <w:bdr w:val="none" w:sz="0" w:space="0" w:color="auto" w:frame="1"/>
              </w:rPr>
              <w:t>14943</w:t>
            </w:r>
            <w:r>
              <w:rPr>
                <w:color w:val="000000"/>
                <w:sz w:val="16"/>
                <w:szCs w:val="16"/>
                <w:bdr w:val="none" w:sz="0" w:space="0" w:color="auto" w:frame="1"/>
              </w:rPr>
              <w:br/>
            </w:r>
            <w:r>
              <w:rPr>
                <w:rFonts w:eastAsia="Calibri"/>
                <w:color w:val="000000"/>
                <w:sz w:val="16"/>
                <w:szCs w:val="16"/>
                <w:bdr w:val="none" w:sz="0" w:space="0" w:color="auto" w:frame="1"/>
              </w:rPr>
              <w:t>(1.18%)</w:t>
            </w:r>
          </w:p>
        </w:tc>
      </w:tr>
      <w:tr w:rsidR="005444A5" w:rsidTr="005444A5">
        <w:trPr>
          <w:trHeight w:val="274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12" w:space="0" w:color="auto"/>
            </w:tcBorders>
            <w:hideMark/>
          </w:tcPr>
          <w:p w:rsidR="005444A5" w:rsidRDefault="005444A5">
            <w:pPr>
              <w:jc w:val="center"/>
              <w:rPr>
                <w:b/>
                <w:sz w:val="16"/>
                <w:szCs w:val="16"/>
                <w:bdr w:val="none" w:sz="0" w:space="0" w:color="auto" w:frame="1"/>
              </w:rPr>
            </w:pPr>
            <w:r>
              <w:rPr>
                <w:rFonts w:eastAsia="Calibri"/>
                <w:b/>
                <w:sz w:val="16"/>
                <w:szCs w:val="16"/>
                <w:bdr w:val="none" w:sz="0" w:space="0" w:color="auto" w:frame="1"/>
              </w:rPr>
              <w:t>Asian or Pacific</w:t>
            </w:r>
          </w:p>
        </w:tc>
        <w:tc>
          <w:tcPr>
            <w:tcW w:w="1140" w:type="dxa"/>
            <w:tcBorders>
              <w:top w:val="single" w:sz="4" w:space="0" w:color="auto"/>
              <w:left w:val="doub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4A5" w:rsidRDefault="005444A5">
            <w:pPr>
              <w:jc w:val="center"/>
              <w:rPr>
                <w:sz w:val="16"/>
                <w:szCs w:val="16"/>
                <w:bdr w:val="none" w:sz="0" w:space="0" w:color="auto" w:frame="1"/>
              </w:rPr>
            </w:pPr>
            <w:r>
              <w:rPr>
                <w:color w:val="000000"/>
                <w:sz w:val="16"/>
                <w:szCs w:val="16"/>
                <w:bdr w:val="none" w:sz="0" w:space="0" w:color="auto" w:frame="1"/>
              </w:rPr>
              <w:t>573</w:t>
            </w:r>
            <w:r>
              <w:rPr>
                <w:color w:val="000000"/>
                <w:sz w:val="16"/>
                <w:szCs w:val="16"/>
                <w:bdr w:val="none" w:sz="0" w:space="0" w:color="auto" w:frame="1"/>
              </w:rPr>
              <w:br/>
              <w:t>(0.72%)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4A5" w:rsidRDefault="005444A5">
            <w:pPr>
              <w:jc w:val="center"/>
              <w:rPr>
                <w:sz w:val="16"/>
                <w:szCs w:val="16"/>
                <w:bdr w:val="none" w:sz="0" w:space="0" w:color="auto" w:frame="1"/>
              </w:rPr>
            </w:pPr>
            <w:r>
              <w:rPr>
                <w:color w:val="000000"/>
                <w:sz w:val="16"/>
                <w:szCs w:val="16"/>
                <w:bdr w:val="none" w:sz="0" w:space="0" w:color="auto" w:frame="1"/>
              </w:rPr>
              <w:t>604</w:t>
            </w:r>
            <w:r>
              <w:rPr>
                <w:color w:val="000000"/>
                <w:sz w:val="16"/>
                <w:szCs w:val="16"/>
                <w:bdr w:val="none" w:sz="0" w:space="0" w:color="auto" w:frame="1"/>
              </w:rPr>
              <w:br/>
              <w:t>(0.75%)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4A5" w:rsidRDefault="005444A5">
            <w:pPr>
              <w:jc w:val="center"/>
              <w:rPr>
                <w:sz w:val="16"/>
                <w:szCs w:val="16"/>
                <w:bdr w:val="none" w:sz="0" w:space="0" w:color="auto" w:frame="1"/>
              </w:rPr>
            </w:pPr>
            <w:r>
              <w:rPr>
                <w:color w:val="000000"/>
                <w:sz w:val="16"/>
                <w:szCs w:val="16"/>
                <w:bdr w:val="none" w:sz="0" w:space="0" w:color="auto" w:frame="1"/>
              </w:rPr>
              <w:t>728</w:t>
            </w:r>
            <w:r>
              <w:rPr>
                <w:color w:val="000000"/>
                <w:sz w:val="16"/>
                <w:szCs w:val="16"/>
                <w:bdr w:val="none" w:sz="0" w:space="0" w:color="auto" w:frame="1"/>
              </w:rPr>
              <w:br/>
              <w:t>(0.89%)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12" w:space="0" w:color="auto"/>
            </w:tcBorders>
            <w:hideMark/>
          </w:tcPr>
          <w:p w:rsidR="005444A5" w:rsidRDefault="005444A5">
            <w:pPr>
              <w:jc w:val="center"/>
              <w:rPr>
                <w:sz w:val="16"/>
                <w:szCs w:val="16"/>
                <w:bdr w:val="none" w:sz="0" w:space="0" w:color="auto" w:frame="1"/>
              </w:rPr>
            </w:pPr>
            <w:r>
              <w:rPr>
                <w:color w:val="000000"/>
                <w:sz w:val="16"/>
                <w:szCs w:val="16"/>
                <w:bdr w:val="none" w:sz="0" w:space="0" w:color="auto" w:frame="1"/>
              </w:rPr>
              <w:t>799</w:t>
            </w:r>
            <w:r>
              <w:rPr>
                <w:color w:val="000000"/>
                <w:sz w:val="16"/>
                <w:szCs w:val="16"/>
                <w:bdr w:val="none" w:sz="0" w:space="0" w:color="auto" w:frame="1"/>
              </w:rPr>
              <w:br/>
              <w:t>(0.96%)</w:t>
            </w:r>
          </w:p>
        </w:tc>
        <w:tc>
          <w:tcPr>
            <w:tcW w:w="1140" w:type="dxa"/>
            <w:tcBorders>
              <w:top w:val="single" w:sz="4" w:space="0" w:color="auto"/>
              <w:left w:val="doub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4A5" w:rsidRDefault="005444A5">
            <w:pPr>
              <w:jc w:val="center"/>
              <w:rPr>
                <w:sz w:val="16"/>
                <w:szCs w:val="16"/>
                <w:bdr w:val="none" w:sz="0" w:space="0" w:color="auto" w:frame="1"/>
              </w:rPr>
            </w:pPr>
            <w:r>
              <w:rPr>
                <w:color w:val="000000"/>
                <w:sz w:val="16"/>
                <w:szCs w:val="16"/>
                <w:bdr w:val="none" w:sz="0" w:space="0" w:color="auto" w:frame="1"/>
              </w:rPr>
              <w:t>2472</w:t>
            </w:r>
            <w:r>
              <w:rPr>
                <w:color w:val="000000"/>
                <w:sz w:val="16"/>
                <w:szCs w:val="16"/>
                <w:bdr w:val="none" w:sz="0" w:space="0" w:color="auto" w:frame="1"/>
              </w:rPr>
              <w:br/>
              <w:t>(0.86%)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4A5" w:rsidRDefault="005444A5">
            <w:pPr>
              <w:jc w:val="center"/>
              <w:rPr>
                <w:sz w:val="16"/>
                <w:szCs w:val="16"/>
                <w:bdr w:val="none" w:sz="0" w:space="0" w:color="auto" w:frame="1"/>
              </w:rPr>
            </w:pPr>
            <w:r>
              <w:rPr>
                <w:color w:val="000000"/>
                <w:sz w:val="16"/>
                <w:szCs w:val="16"/>
                <w:bdr w:val="none" w:sz="0" w:space="0" w:color="auto" w:frame="1"/>
              </w:rPr>
              <w:t>2776</w:t>
            </w:r>
            <w:r>
              <w:rPr>
                <w:color w:val="000000"/>
                <w:sz w:val="16"/>
                <w:szCs w:val="16"/>
                <w:bdr w:val="none" w:sz="0" w:space="0" w:color="auto" w:frame="1"/>
              </w:rPr>
              <w:br/>
            </w:r>
            <w:r>
              <w:rPr>
                <w:rFonts w:eastAsia="Calibri"/>
                <w:color w:val="000000"/>
                <w:sz w:val="16"/>
                <w:szCs w:val="16"/>
                <w:bdr w:val="none" w:sz="0" w:space="0" w:color="auto" w:frame="1"/>
              </w:rPr>
              <w:t>(1.03%)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4A5" w:rsidRDefault="005444A5">
            <w:pPr>
              <w:jc w:val="center"/>
              <w:rPr>
                <w:sz w:val="16"/>
                <w:szCs w:val="16"/>
                <w:bdr w:val="none" w:sz="0" w:space="0" w:color="auto" w:frame="1"/>
              </w:rPr>
            </w:pPr>
            <w:r>
              <w:rPr>
                <w:color w:val="000000"/>
                <w:sz w:val="16"/>
                <w:szCs w:val="16"/>
                <w:bdr w:val="none" w:sz="0" w:space="0" w:color="auto" w:frame="1"/>
              </w:rPr>
              <w:t>3106</w:t>
            </w:r>
            <w:r>
              <w:rPr>
                <w:color w:val="000000"/>
                <w:sz w:val="16"/>
                <w:szCs w:val="16"/>
                <w:bdr w:val="none" w:sz="0" w:space="0" w:color="auto" w:frame="1"/>
              </w:rPr>
              <w:br/>
            </w:r>
            <w:r>
              <w:rPr>
                <w:rFonts w:eastAsia="Calibri"/>
                <w:color w:val="000000"/>
                <w:sz w:val="16"/>
                <w:szCs w:val="16"/>
                <w:bdr w:val="none" w:sz="0" w:space="0" w:color="auto" w:frame="1"/>
              </w:rPr>
              <w:t>(1.1%)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4A5" w:rsidRDefault="005444A5">
            <w:pPr>
              <w:jc w:val="center"/>
              <w:rPr>
                <w:sz w:val="16"/>
                <w:szCs w:val="16"/>
                <w:bdr w:val="none" w:sz="0" w:space="0" w:color="auto" w:frame="1"/>
              </w:rPr>
            </w:pPr>
            <w:r>
              <w:rPr>
                <w:color w:val="000000"/>
                <w:sz w:val="16"/>
                <w:szCs w:val="16"/>
                <w:bdr w:val="none" w:sz="0" w:space="0" w:color="auto" w:frame="1"/>
              </w:rPr>
              <w:t>3073</w:t>
            </w:r>
            <w:r>
              <w:rPr>
                <w:color w:val="000000"/>
                <w:sz w:val="16"/>
                <w:szCs w:val="16"/>
                <w:bdr w:val="none" w:sz="0" w:space="0" w:color="auto" w:frame="1"/>
              </w:rPr>
              <w:br/>
            </w:r>
            <w:r>
              <w:rPr>
                <w:rFonts w:eastAsia="Calibri"/>
                <w:color w:val="000000"/>
                <w:sz w:val="16"/>
                <w:szCs w:val="16"/>
                <w:bdr w:val="none" w:sz="0" w:space="0" w:color="auto" w:frame="1"/>
              </w:rPr>
              <w:t>(1.14%)</w:t>
            </w:r>
          </w:p>
        </w:tc>
      </w:tr>
      <w:tr w:rsidR="005444A5" w:rsidTr="005444A5">
        <w:trPr>
          <w:trHeight w:val="285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12" w:space="0" w:color="auto"/>
            </w:tcBorders>
            <w:hideMark/>
          </w:tcPr>
          <w:p w:rsidR="005444A5" w:rsidRDefault="005444A5">
            <w:pPr>
              <w:jc w:val="center"/>
              <w:rPr>
                <w:b/>
                <w:sz w:val="16"/>
                <w:szCs w:val="16"/>
                <w:bdr w:val="none" w:sz="0" w:space="0" w:color="auto" w:frame="1"/>
              </w:rPr>
            </w:pPr>
            <w:r>
              <w:rPr>
                <w:rFonts w:eastAsia="Calibri"/>
                <w:b/>
                <w:sz w:val="16"/>
                <w:szCs w:val="16"/>
                <w:bdr w:val="none" w:sz="0" w:space="0" w:color="auto" w:frame="1"/>
              </w:rPr>
              <w:t>Native American</w:t>
            </w:r>
          </w:p>
        </w:tc>
        <w:tc>
          <w:tcPr>
            <w:tcW w:w="1140" w:type="dxa"/>
            <w:tcBorders>
              <w:top w:val="single" w:sz="4" w:space="0" w:color="auto"/>
              <w:left w:val="doub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4A5" w:rsidRDefault="005444A5" w:rsidP="005444A5">
            <w:pPr>
              <w:jc w:val="center"/>
              <w:rPr>
                <w:sz w:val="16"/>
                <w:szCs w:val="16"/>
                <w:bdr w:val="none" w:sz="0" w:space="0" w:color="auto" w:frame="1"/>
              </w:rPr>
            </w:pPr>
            <w:r>
              <w:rPr>
                <w:color w:val="000000"/>
                <w:sz w:val="16"/>
                <w:szCs w:val="16"/>
                <w:bdr w:val="none" w:sz="0" w:space="0" w:color="auto" w:frame="1"/>
              </w:rPr>
              <w:t>*</w:t>
            </w:r>
            <w:r>
              <w:rPr>
                <w:color w:val="000000"/>
                <w:sz w:val="16"/>
                <w:szCs w:val="16"/>
                <w:bdr w:val="none" w:sz="0" w:space="0" w:color="auto" w:frame="1"/>
              </w:rPr>
              <w:br/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4A5" w:rsidRDefault="005444A5" w:rsidP="005444A5">
            <w:pPr>
              <w:jc w:val="center"/>
              <w:rPr>
                <w:sz w:val="16"/>
                <w:szCs w:val="16"/>
                <w:bdr w:val="none" w:sz="0" w:space="0" w:color="auto" w:frame="1"/>
              </w:rPr>
            </w:pPr>
            <w:r>
              <w:rPr>
                <w:color w:val="000000"/>
                <w:sz w:val="16"/>
                <w:szCs w:val="16"/>
                <w:bdr w:val="none" w:sz="0" w:space="0" w:color="auto" w:frame="1"/>
              </w:rPr>
              <w:t>*</w:t>
            </w:r>
            <w:r>
              <w:rPr>
                <w:color w:val="000000"/>
                <w:sz w:val="16"/>
                <w:szCs w:val="16"/>
                <w:bdr w:val="none" w:sz="0" w:space="0" w:color="auto" w:frame="1"/>
              </w:rPr>
              <w:br/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4A5" w:rsidRDefault="005444A5">
            <w:pPr>
              <w:jc w:val="center"/>
              <w:rPr>
                <w:sz w:val="16"/>
                <w:szCs w:val="16"/>
                <w:bdr w:val="none" w:sz="0" w:space="0" w:color="auto" w:frame="1"/>
              </w:rPr>
            </w:pPr>
            <w:r>
              <w:rPr>
                <w:color w:val="000000"/>
                <w:sz w:val="16"/>
                <w:szCs w:val="16"/>
                <w:bdr w:val="none" w:sz="0" w:space="0" w:color="auto" w:frame="1"/>
              </w:rPr>
              <w:t>10</w:t>
            </w:r>
            <w:r>
              <w:rPr>
                <w:color w:val="000000"/>
                <w:sz w:val="16"/>
                <w:szCs w:val="16"/>
                <w:bdr w:val="none" w:sz="0" w:space="0" w:color="auto" w:frame="1"/>
              </w:rPr>
              <w:br/>
              <w:t>(0.94%)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12" w:space="0" w:color="auto"/>
            </w:tcBorders>
            <w:hideMark/>
          </w:tcPr>
          <w:p w:rsidR="005444A5" w:rsidRDefault="005444A5">
            <w:pPr>
              <w:jc w:val="center"/>
              <w:rPr>
                <w:sz w:val="16"/>
                <w:szCs w:val="16"/>
                <w:bdr w:val="none" w:sz="0" w:space="0" w:color="auto" w:frame="1"/>
              </w:rPr>
            </w:pPr>
            <w:r>
              <w:rPr>
                <w:color w:val="000000"/>
                <w:sz w:val="16"/>
                <w:szCs w:val="16"/>
                <w:bdr w:val="none" w:sz="0" w:space="0" w:color="auto" w:frame="1"/>
              </w:rPr>
              <w:t>11</w:t>
            </w:r>
            <w:r>
              <w:rPr>
                <w:color w:val="000000"/>
                <w:sz w:val="16"/>
                <w:szCs w:val="16"/>
                <w:bdr w:val="none" w:sz="0" w:space="0" w:color="auto" w:frame="1"/>
              </w:rPr>
              <w:br/>
              <w:t>(1.02%)</w:t>
            </w:r>
          </w:p>
        </w:tc>
        <w:tc>
          <w:tcPr>
            <w:tcW w:w="1140" w:type="dxa"/>
            <w:tcBorders>
              <w:top w:val="single" w:sz="4" w:space="0" w:color="auto"/>
              <w:left w:val="doub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4A5" w:rsidRDefault="005444A5">
            <w:pPr>
              <w:jc w:val="center"/>
              <w:rPr>
                <w:sz w:val="16"/>
                <w:szCs w:val="16"/>
                <w:bdr w:val="none" w:sz="0" w:space="0" w:color="auto" w:frame="1"/>
              </w:rPr>
            </w:pPr>
            <w:r>
              <w:rPr>
                <w:color w:val="000000"/>
                <w:sz w:val="16"/>
                <w:szCs w:val="16"/>
                <w:bdr w:val="none" w:sz="0" w:space="0" w:color="auto" w:frame="1"/>
              </w:rPr>
              <w:t>741</w:t>
            </w:r>
            <w:r>
              <w:rPr>
                <w:color w:val="000000"/>
                <w:sz w:val="16"/>
                <w:szCs w:val="16"/>
                <w:bdr w:val="none" w:sz="0" w:space="0" w:color="auto" w:frame="1"/>
              </w:rPr>
              <w:br/>
              <w:t>(1.17%)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4A5" w:rsidRDefault="005444A5">
            <w:pPr>
              <w:jc w:val="center"/>
              <w:rPr>
                <w:sz w:val="16"/>
                <w:szCs w:val="16"/>
                <w:bdr w:val="none" w:sz="0" w:space="0" w:color="auto" w:frame="1"/>
              </w:rPr>
            </w:pPr>
            <w:r>
              <w:rPr>
                <w:color w:val="000000"/>
                <w:sz w:val="16"/>
                <w:szCs w:val="16"/>
                <w:bdr w:val="none" w:sz="0" w:space="0" w:color="auto" w:frame="1"/>
              </w:rPr>
              <w:t>1161</w:t>
            </w:r>
            <w:r>
              <w:rPr>
                <w:color w:val="000000"/>
                <w:sz w:val="16"/>
                <w:szCs w:val="16"/>
                <w:bdr w:val="none" w:sz="0" w:space="0" w:color="auto" w:frame="1"/>
              </w:rPr>
              <w:br/>
            </w:r>
            <w:r>
              <w:rPr>
                <w:rFonts w:eastAsia="Calibri"/>
                <w:color w:val="000000"/>
                <w:sz w:val="16"/>
                <w:szCs w:val="16"/>
                <w:bdr w:val="none" w:sz="0" w:space="0" w:color="auto" w:frame="1"/>
              </w:rPr>
              <w:t>(1.51%)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4A5" w:rsidRDefault="005444A5">
            <w:pPr>
              <w:jc w:val="center"/>
              <w:rPr>
                <w:sz w:val="16"/>
                <w:szCs w:val="16"/>
                <w:bdr w:val="none" w:sz="0" w:space="0" w:color="auto" w:frame="1"/>
              </w:rPr>
            </w:pPr>
            <w:r>
              <w:rPr>
                <w:color w:val="000000"/>
                <w:sz w:val="16"/>
                <w:szCs w:val="16"/>
                <w:bdr w:val="none" w:sz="0" w:space="0" w:color="auto" w:frame="1"/>
              </w:rPr>
              <w:t>1203</w:t>
            </w:r>
            <w:r>
              <w:rPr>
                <w:color w:val="000000"/>
                <w:sz w:val="16"/>
                <w:szCs w:val="16"/>
                <w:bdr w:val="none" w:sz="0" w:space="0" w:color="auto" w:frame="1"/>
              </w:rPr>
              <w:br/>
            </w:r>
            <w:r>
              <w:rPr>
                <w:rFonts w:eastAsia="Calibri"/>
                <w:color w:val="000000"/>
                <w:sz w:val="16"/>
                <w:szCs w:val="16"/>
                <w:bdr w:val="none" w:sz="0" w:space="0" w:color="auto" w:frame="1"/>
              </w:rPr>
              <w:t>(1.54%)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4A5" w:rsidRDefault="005444A5">
            <w:pPr>
              <w:jc w:val="center"/>
              <w:rPr>
                <w:sz w:val="16"/>
                <w:szCs w:val="16"/>
                <w:bdr w:val="none" w:sz="0" w:space="0" w:color="auto" w:frame="1"/>
              </w:rPr>
            </w:pPr>
            <w:r>
              <w:rPr>
                <w:color w:val="000000"/>
                <w:sz w:val="16"/>
                <w:szCs w:val="16"/>
                <w:bdr w:val="none" w:sz="0" w:space="0" w:color="auto" w:frame="1"/>
              </w:rPr>
              <w:t>905</w:t>
            </w:r>
            <w:r>
              <w:rPr>
                <w:color w:val="000000"/>
                <w:sz w:val="16"/>
                <w:szCs w:val="16"/>
                <w:bdr w:val="none" w:sz="0" w:space="0" w:color="auto" w:frame="1"/>
              </w:rPr>
              <w:br/>
            </w:r>
            <w:r>
              <w:rPr>
                <w:rFonts w:eastAsia="Calibri"/>
                <w:color w:val="000000"/>
                <w:sz w:val="16"/>
                <w:szCs w:val="16"/>
                <w:bdr w:val="none" w:sz="0" w:space="0" w:color="auto" w:frame="1"/>
              </w:rPr>
              <w:t>(1.67%)</w:t>
            </w:r>
          </w:p>
        </w:tc>
      </w:tr>
      <w:tr w:rsidR="005444A5" w:rsidTr="005444A5">
        <w:trPr>
          <w:trHeight w:val="274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12" w:space="0" w:color="auto"/>
            </w:tcBorders>
            <w:hideMark/>
          </w:tcPr>
          <w:p w:rsidR="005444A5" w:rsidRDefault="005444A5">
            <w:pPr>
              <w:jc w:val="center"/>
              <w:rPr>
                <w:b/>
                <w:sz w:val="16"/>
                <w:szCs w:val="16"/>
                <w:bdr w:val="none" w:sz="0" w:space="0" w:color="auto" w:frame="1"/>
              </w:rPr>
            </w:pPr>
            <w:r>
              <w:rPr>
                <w:rFonts w:eastAsia="Calibri"/>
                <w:b/>
                <w:sz w:val="16"/>
                <w:szCs w:val="16"/>
                <w:bdr w:val="none" w:sz="0" w:space="0" w:color="auto" w:frame="1"/>
              </w:rPr>
              <w:t>Other</w:t>
            </w:r>
          </w:p>
        </w:tc>
        <w:tc>
          <w:tcPr>
            <w:tcW w:w="1140" w:type="dxa"/>
            <w:tcBorders>
              <w:top w:val="single" w:sz="4" w:space="0" w:color="auto"/>
              <w:left w:val="doub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4A5" w:rsidRDefault="005444A5">
            <w:pPr>
              <w:jc w:val="center"/>
              <w:rPr>
                <w:sz w:val="16"/>
                <w:szCs w:val="16"/>
                <w:bdr w:val="none" w:sz="0" w:space="0" w:color="auto" w:frame="1"/>
              </w:rPr>
            </w:pPr>
            <w:r>
              <w:rPr>
                <w:color w:val="000000"/>
                <w:sz w:val="16"/>
                <w:szCs w:val="16"/>
                <w:bdr w:val="none" w:sz="0" w:space="0" w:color="auto" w:frame="1"/>
              </w:rPr>
              <w:t>206</w:t>
            </w:r>
            <w:r>
              <w:rPr>
                <w:color w:val="000000"/>
                <w:sz w:val="16"/>
                <w:szCs w:val="16"/>
                <w:bdr w:val="none" w:sz="0" w:space="0" w:color="auto" w:frame="1"/>
              </w:rPr>
              <w:br/>
              <w:t>(0.88%)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4A5" w:rsidRDefault="005444A5">
            <w:pPr>
              <w:jc w:val="center"/>
              <w:rPr>
                <w:sz w:val="16"/>
                <w:szCs w:val="16"/>
                <w:bdr w:val="none" w:sz="0" w:space="0" w:color="auto" w:frame="1"/>
              </w:rPr>
            </w:pPr>
            <w:r>
              <w:rPr>
                <w:color w:val="000000"/>
                <w:sz w:val="16"/>
                <w:szCs w:val="16"/>
                <w:bdr w:val="none" w:sz="0" w:space="0" w:color="auto" w:frame="1"/>
              </w:rPr>
              <w:t>212</w:t>
            </w:r>
            <w:r>
              <w:rPr>
                <w:color w:val="000000"/>
                <w:sz w:val="16"/>
                <w:szCs w:val="16"/>
                <w:bdr w:val="none" w:sz="0" w:space="0" w:color="auto" w:frame="1"/>
              </w:rPr>
              <w:br/>
              <w:t>(0.93%)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4A5" w:rsidRDefault="005444A5">
            <w:pPr>
              <w:jc w:val="center"/>
              <w:rPr>
                <w:sz w:val="16"/>
                <w:szCs w:val="16"/>
                <w:bdr w:val="none" w:sz="0" w:space="0" w:color="auto" w:frame="1"/>
              </w:rPr>
            </w:pPr>
            <w:r>
              <w:rPr>
                <w:color w:val="000000"/>
                <w:sz w:val="16"/>
                <w:szCs w:val="16"/>
                <w:bdr w:val="none" w:sz="0" w:space="0" w:color="auto" w:frame="1"/>
              </w:rPr>
              <w:t>219</w:t>
            </w:r>
            <w:r>
              <w:rPr>
                <w:color w:val="000000"/>
                <w:sz w:val="16"/>
                <w:szCs w:val="16"/>
                <w:bdr w:val="none" w:sz="0" w:space="0" w:color="auto" w:frame="1"/>
              </w:rPr>
              <w:br/>
              <w:t>(0.95%)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12" w:space="0" w:color="auto"/>
            </w:tcBorders>
            <w:hideMark/>
          </w:tcPr>
          <w:p w:rsidR="005444A5" w:rsidRDefault="005444A5">
            <w:pPr>
              <w:jc w:val="center"/>
              <w:rPr>
                <w:sz w:val="16"/>
                <w:szCs w:val="16"/>
                <w:bdr w:val="none" w:sz="0" w:space="0" w:color="auto" w:frame="1"/>
              </w:rPr>
            </w:pPr>
            <w:r>
              <w:rPr>
                <w:color w:val="000000"/>
                <w:sz w:val="16"/>
                <w:szCs w:val="16"/>
                <w:bdr w:val="none" w:sz="0" w:space="0" w:color="auto" w:frame="1"/>
              </w:rPr>
              <w:t>211</w:t>
            </w:r>
            <w:r>
              <w:rPr>
                <w:color w:val="000000"/>
                <w:sz w:val="16"/>
                <w:szCs w:val="16"/>
                <w:bdr w:val="none" w:sz="0" w:space="0" w:color="auto" w:frame="1"/>
              </w:rPr>
              <w:br/>
              <w:t>(0.83%)</w:t>
            </w:r>
          </w:p>
        </w:tc>
        <w:tc>
          <w:tcPr>
            <w:tcW w:w="1140" w:type="dxa"/>
            <w:tcBorders>
              <w:top w:val="single" w:sz="4" w:space="0" w:color="auto"/>
              <w:left w:val="doub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4A5" w:rsidRDefault="005444A5">
            <w:pPr>
              <w:jc w:val="center"/>
              <w:rPr>
                <w:sz w:val="16"/>
                <w:szCs w:val="16"/>
                <w:bdr w:val="none" w:sz="0" w:space="0" w:color="auto" w:frame="1"/>
              </w:rPr>
            </w:pPr>
            <w:r>
              <w:rPr>
                <w:color w:val="000000"/>
                <w:sz w:val="16"/>
                <w:szCs w:val="16"/>
                <w:bdr w:val="none" w:sz="0" w:space="0" w:color="auto" w:frame="1"/>
              </w:rPr>
              <w:t>3387</w:t>
            </w:r>
            <w:r>
              <w:rPr>
                <w:color w:val="000000"/>
                <w:sz w:val="16"/>
                <w:szCs w:val="16"/>
                <w:bdr w:val="none" w:sz="0" w:space="0" w:color="auto" w:frame="1"/>
              </w:rPr>
              <w:br/>
              <w:t>(0.98%)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4A5" w:rsidRDefault="005444A5">
            <w:pPr>
              <w:jc w:val="center"/>
              <w:rPr>
                <w:sz w:val="16"/>
                <w:szCs w:val="16"/>
                <w:bdr w:val="none" w:sz="0" w:space="0" w:color="auto" w:frame="1"/>
              </w:rPr>
            </w:pPr>
            <w:r>
              <w:rPr>
                <w:color w:val="000000"/>
                <w:sz w:val="16"/>
                <w:szCs w:val="16"/>
                <w:bdr w:val="none" w:sz="0" w:space="0" w:color="auto" w:frame="1"/>
              </w:rPr>
              <w:t>4462</w:t>
            </w:r>
            <w:r>
              <w:rPr>
                <w:color w:val="000000"/>
                <w:sz w:val="16"/>
                <w:szCs w:val="16"/>
                <w:bdr w:val="none" w:sz="0" w:space="0" w:color="auto" w:frame="1"/>
              </w:rPr>
              <w:br/>
            </w:r>
            <w:r>
              <w:rPr>
                <w:rFonts w:eastAsia="Calibri"/>
                <w:color w:val="000000"/>
                <w:sz w:val="16"/>
                <w:szCs w:val="16"/>
                <w:bdr w:val="none" w:sz="0" w:space="0" w:color="auto" w:frame="1"/>
              </w:rPr>
              <w:t>(1.17%)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4A5" w:rsidRDefault="005444A5">
            <w:pPr>
              <w:jc w:val="center"/>
              <w:rPr>
                <w:sz w:val="16"/>
                <w:szCs w:val="16"/>
                <w:bdr w:val="none" w:sz="0" w:space="0" w:color="auto" w:frame="1"/>
              </w:rPr>
            </w:pPr>
            <w:r>
              <w:rPr>
                <w:color w:val="000000"/>
                <w:sz w:val="16"/>
                <w:szCs w:val="16"/>
                <w:bdr w:val="none" w:sz="0" w:space="0" w:color="auto" w:frame="1"/>
              </w:rPr>
              <w:t>3667</w:t>
            </w:r>
            <w:r>
              <w:rPr>
                <w:color w:val="000000"/>
                <w:sz w:val="16"/>
                <w:szCs w:val="16"/>
                <w:bdr w:val="none" w:sz="0" w:space="0" w:color="auto" w:frame="1"/>
              </w:rPr>
              <w:br/>
            </w:r>
            <w:r>
              <w:rPr>
                <w:rFonts w:eastAsia="Calibri"/>
                <w:color w:val="000000"/>
                <w:sz w:val="16"/>
                <w:szCs w:val="16"/>
                <w:bdr w:val="none" w:sz="0" w:space="0" w:color="auto" w:frame="1"/>
              </w:rPr>
              <w:t>(1.14%)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4A5" w:rsidRDefault="005444A5">
            <w:pPr>
              <w:jc w:val="center"/>
              <w:rPr>
                <w:sz w:val="16"/>
                <w:szCs w:val="16"/>
                <w:bdr w:val="none" w:sz="0" w:space="0" w:color="auto" w:frame="1"/>
              </w:rPr>
            </w:pPr>
            <w:r>
              <w:rPr>
                <w:color w:val="000000"/>
                <w:sz w:val="16"/>
                <w:szCs w:val="16"/>
                <w:bdr w:val="none" w:sz="0" w:space="0" w:color="auto" w:frame="1"/>
              </w:rPr>
              <w:t>4882</w:t>
            </w:r>
            <w:r>
              <w:rPr>
                <w:color w:val="000000"/>
                <w:sz w:val="16"/>
                <w:szCs w:val="16"/>
                <w:bdr w:val="none" w:sz="0" w:space="0" w:color="auto" w:frame="1"/>
              </w:rPr>
              <w:br/>
            </w:r>
            <w:r>
              <w:rPr>
                <w:rFonts w:eastAsia="Calibri"/>
                <w:color w:val="000000"/>
                <w:sz w:val="16"/>
                <w:szCs w:val="16"/>
                <w:bdr w:val="none" w:sz="0" w:space="0" w:color="auto" w:frame="1"/>
              </w:rPr>
              <w:t>(1.39%)</w:t>
            </w:r>
          </w:p>
        </w:tc>
      </w:tr>
      <w:tr w:rsidR="005444A5" w:rsidTr="005444A5">
        <w:trPr>
          <w:trHeight w:val="251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12" w:space="0" w:color="auto"/>
            </w:tcBorders>
            <w:shd w:val="clear" w:color="auto" w:fill="BFBFBF" w:themeFill="background1" w:themeFillShade="BF"/>
            <w:hideMark/>
          </w:tcPr>
          <w:p w:rsidR="005444A5" w:rsidRDefault="005444A5">
            <w:pPr>
              <w:jc w:val="center"/>
              <w:rPr>
                <w:b/>
                <w:sz w:val="16"/>
                <w:szCs w:val="16"/>
                <w:bdr w:val="none" w:sz="0" w:space="0" w:color="auto" w:frame="1"/>
              </w:rPr>
            </w:pPr>
            <w:r>
              <w:rPr>
                <w:rFonts w:eastAsia="Calibri"/>
                <w:b/>
                <w:sz w:val="16"/>
                <w:szCs w:val="16"/>
                <w:bdr w:val="none" w:sz="0" w:space="0" w:color="auto" w:frame="1"/>
              </w:rPr>
              <w:t>Total</w:t>
            </w:r>
          </w:p>
        </w:tc>
        <w:tc>
          <w:tcPr>
            <w:tcW w:w="1140" w:type="dxa"/>
            <w:tcBorders>
              <w:top w:val="single" w:sz="4" w:space="0" w:color="auto"/>
              <w:left w:val="double" w:sz="12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5444A5" w:rsidRDefault="005444A5">
            <w:pPr>
              <w:jc w:val="center"/>
              <w:rPr>
                <w:b/>
                <w:sz w:val="16"/>
                <w:szCs w:val="16"/>
                <w:bdr w:val="none" w:sz="0" w:space="0" w:color="auto" w:frame="1"/>
              </w:rPr>
            </w:pPr>
            <w:r>
              <w:rPr>
                <w:b/>
                <w:sz w:val="16"/>
                <w:szCs w:val="16"/>
                <w:bdr w:val="none" w:sz="0" w:space="0" w:color="auto" w:frame="1"/>
              </w:rPr>
              <w:t>10602</w:t>
            </w:r>
          </w:p>
          <w:p w:rsidR="005444A5" w:rsidRDefault="005444A5">
            <w:pPr>
              <w:jc w:val="center"/>
              <w:rPr>
                <w:sz w:val="16"/>
                <w:szCs w:val="16"/>
                <w:bdr w:val="none" w:sz="0" w:space="0" w:color="auto" w:frame="1"/>
              </w:rPr>
            </w:pPr>
            <w:r>
              <w:rPr>
                <w:b/>
                <w:sz w:val="16"/>
                <w:szCs w:val="16"/>
                <w:bdr w:val="none" w:sz="0" w:space="0" w:color="auto" w:frame="1"/>
              </w:rPr>
              <w:t>(0.94%)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5444A5" w:rsidRDefault="005444A5">
            <w:pPr>
              <w:jc w:val="center"/>
              <w:rPr>
                <w:b/>
                <w:sz w:val="16"/>
                <w:szCs w:val="16"/>
                <w:bdr w:val="none" w:sz="0" w:space="0" w:color="auto" w:frame="1"/>
              </w:rPr>
            </w:pPr>
            <w:r>
              <w:rPr>
                <w:b/>
                <w:sz w:val="16"/>
                <w:szCs w:val="16"/>
                <w:bdr w:val="none" w:sz="0" w:space="0" w:color="auto" w:frame="1"/>
              </w:rPr>
              <w:t>11772</w:t>
            </w:r>
          </w:p>
          <w:p w:rsidR="005444A5" w:rsidRDefault="005444A5">
            <w:pPr>
              <w:jc w:val="center"/>
              <w:rPr>
                <w:sz w:val="16"/>
                <w:szCs w:val="16"/>
                <w:bdr w:val="none" w:sz="0" w:space="0" w:color="auto" w:frame="1"/>
              </w:rPr>
            </w:pPr>
            <w:r>
              <w:rPr>
                <w:b/>
                <w:sz w:val="16"/>
                <w:szCs w:val="16"/>
                <w:bdr w:val="none" w:sz="0" w:space="0" w:color="auto" w:frame="1"/>
              </w:rPr>
              <w:t>(1.05%)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5444A5" w:rsidRDefault="005444A5">
            <w:pPr>
              <w:jc w:val="center"/>
              <w:rPr>
                <w:b/>
                <w:sz w:val="16"/>
                <w:szCs w:val="16"/>
                <w:bdr w:val="none" w:sz="0" w:space="0" w:color="auto" w:frame="1"/>
              </w:rPr>
            </w:pPr>
            <w:r>
              <w:rPr>
                <w:b/>
                <w:sz w:val="16"/>
                <w:szCs w:val="16"/>
                <w:bdr w:val="none" w:sz="0" w:space="0" w:color="auto" w:frame="1"/>
              </w:rPr>
              <w:t>12581</w:t>
            </w:r>
          </w:p>
          <w:p w:rsidR="005444A5" w:rsidRDefault="005444A5">
            <w:pPr>
              <w:jc w:val="center"/>
              <w:rPr>
                <w:sz w:val="16"/>
                <w:szCs w:val="16"/>
                <w:bdr w:val="none" w:sz="0" w:space="0" w:color="auto" w:frame="1"/>
              </w:rPr>
            </w:pPr>
            <w:r>
              <w:rPr>
                <w:b/>
                <w:sz w:val="16"/>
                <w:szCs w:val="16"/>
                <w:bdr w:val="none" w:sz="0" w:space="0" w:color="auto" w:frame="1"/>
              </w:rPr>
              <w:t>(1.13%)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12" w:space="0" w:color="auto"/>
            </w:tcBorders>
            <w:shd w:val="clear" w:color="auto" w:fill="BFBFBF" w:themeFill="background1" w:themeFillShade="BF"/>
            <w:hideMark/>
          </w:tcPr>
          <w:p w:rsidR="005444A5" w:rsidRDefault="005444A5">
            <w:pPr>
              <w:jc w:val="center"/>
              <w:rPr>
                <w:b/>
                <w:sz w:val="16"/>
                <w:szCs w:val="16"/>
                <w:bdr w:val="none" w:sz="0" w:space="0" w:color="auto" w:frame="1"/>
              </w:rPr>
            </w:pPr>
            <w:r>
              <w:rPr>
                <w:b/>
                <w:sz w:val="16"/>
                <w:szCs w:val="16"/>
                <w:bdr w:val="none" w:sz="0" w:space="0" w:color="auto" w:frame="1"/>
              </w:rPr>
              <w:t>12914</w:t>
            </w:r>
          </w:p>
          <w:p w:rsidR="005444A5" w:rsidRDefault="005444A5">
            <w:pPr>
              <w:jc w:val="center"/>
              <w:rPr>
                <w:sz w:val="16"/>
                <w:szCs w:val="16"/>
                <w:bdr w:val="none" w:sz="0" w:space="0" w:color="auto" w:frame="1"/>
              </w:rPr>
            </w:pPr>
            <w:r>
              <w:rPr>
                <w:b/>
                <w:sz w:val="16"/>
                <w:szCs w:val="16"/>
                <w:bdr w:val="none" w:sz="0" w:space="0" w:color="auto" w:frame="1"/>
              </w:rPr>
              <w:t>(1.18%)</w:t>
            </w:r>
          </w:p>
        </w:tc>
        <w:tc>
          <w:tcPr>
            <w:tcW w:w="1140" w:type="dxa"/>
            <w:tcBorders>
              <w:top w:val="single" w:sz="4" w:space="0" w:color="auto"/>
              <w:left w:val="double" w:sz="12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5444A5" w:rsidRDefault="005444A5">
            <w:pPr>
              <w:jc w:val="center"/>
              <w:rPr>
                <w:b/>
                <w:sz w:val="16"/>
                <w:szCs w:val="16"/>
                <w:bdr w:val="none" w:sz="0" w:space="0" w:color="auto" w:frame="1"/>
              </w:rPr>
            </w:pPr>
            <w:r>
              <w:rPr>
                <w:b/>
                <w:sz w:val="16"/>
                <w:szCs w:val="16"/>
                <w:bdr w:val="none" w:sz="0" w:space="0" w:color="auto" w:frame="1"/>
              </w:rPr>
              <w:t>180281</w:t>
            </w:r>
          </w:p>
          <w:p w:rsidR="005444A5" w:rsidRDefault="005444A5">
            <w:pPr>
              <w:jc w:val="center"/>
              <w:rPr>
                <w:sz w:val="16"/>
                <w:szCs w:val="16"/>
                <w:bdr w:val="none" w:sz="0" w:space="0" w:color="auto" w:frame="1"/>
              </w:rPr>
            </w:pPr>
            <w:r>
              <w:rPr>
                <w:b/>
                <w:sz w:val="16"/>
                <w:szCs w:val="16"/>
                <w:bdr w:val="none" w:sz="0" w:space="0" w:color="auto" w:frame="1"/>
              </w:rPr>
              <w:t>(1.5%)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5444A5" w:rsidRDefault="005444A5">
            <w:pPr>
              <w:jc w:val="center"/>
              <w:rPr>
                <w:b/>
                <w:sz w:val="16"/>
                <w:szCs w:val="16"/>
                <w:bdr w:val="none" w:sz="0" w:space="0" w:color="auto" w:frame="1"/>
              </w:rPr>
            </w:pPr>
            <w:r>
              <w:rPr>
                <w:b/>
                <w:sz w:val="16"/>
                <w:szCs w:val="16"/>
                <w:bdr w:val="none" w:sz="0" w:space="0" w:color="auto" w:frame="1"/>
              </w:rPr>
              <w:t>200704</w:t>
            </w:r>
          </w:p>
          <w:p w:rsidR="005444A5" w:rsidRDefault="005444A5">
            <w:pPr>
              <w:jc w:val="center"/>
              <w:rPr>
                <w:sz w:val="16"/>
                <w:szCs w:val="16"/>
                <w:bdr w:val="none" w:sz="0" w:space="0" w:color="auto" w:frame="1"/>
              </w:rPr>
            </w:pPr>
            <w:r>
              <w:rPr>
                <w:b/>
                <w:sz w:val="16"/>
                <w:szCs w:val="16"/>
                <w:bdr w:val="none" w:sz="0" w:space="0" w:color="auto" w:frame="1"/>
              </w:rPr>
              <w:t>(1.72%)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5444A5" w:rsidRDefault="005444A5">
            <w:pPr>
              <w:jc w:val="center"/>
              <w:rPr>
                <w:b/>
                <w:sz w:val="16"/>
                <w:szCs w:val="16"/>
                <w:bdr w:val="none" w:sz="0" w:space="0" w:color="auto" w:frame="1"/>
              </w:rPr>
            </w:pPr>
            <w:r>
              <w:rPr>
                <w:b/>
                <w:sz w:val="16"/>
                <w:szCs w:val="16"/>
                <w:bdr w:val="none" w:sz="0" w:space="0" w:color="auto" w:frame="1"/>
              </w:rPr>
              <w:t>214904</w:t>
            </w:r>
          </w:p>
          <w:p w:rsidR="005444A5" w:rsidRDefault="005444A5">
            <w:pPr>
              <w:jc w:val="center"/>
              <w:rPr>
                <w:sz w:val="16"/>
                <w:szCs w:val="16"/>
                <w:bdr w:val="none" w:sz="0" w:space="0" w:color="auto" w:frame="1"/>
              </w:rPr>
            </w:pPr>
            <w:r>
              <w:rPr>
                <w:b/>
                <w:sz w:val="16"/>
                <w:szCs w:val="16"/>
                <w:bdr w:val="none" w:sz="0" w:space="0" w:color="auto" w:frame="1"/>
              </w:rPr>
              <w:t>(1.87%)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5444A5" w:rsidRDefault="005444A5">
            <w:pPr>
              <w:jc w:val="center"/>
              <w:rPr>
                <w:b/>
                <w:sz w:val="16"/>
                <w:szCs w:val="16"/>
                <w:bdr w:val="none" w:sz="0" w:space="0" w:color="auto" w:frame="1"/>
              </w:rPr>
            </w:pPr>
            <w:bookmarkStart w:id="2" w:name="_Hlk522076804"/>
            <w:r>
              <w:rPr>
                <w:b/>
                <w:sz w:val="16"/>
                <w:szCs w:val="16"/>
                <w:bdr w:val="none" w:sz="0" w:space="0" w:color="auto" w:frame="1"/>
              </w:rPr>
              <w:t>233841</w:t>
            </w:r>
            <w:bookmarkEnd w:id="2"/>
          </w:p>
          <w:p w:rsidR="005444A5" w:rsidRDefault="005444A5">
            <w:pPr>
              <w:jc w:val="center"/>
              <w:rPr>
                <w:sz w:val="16"/>
                <w:szCs w:val="16"/>
                <w:bdr w:val="none" w:sz="0" w:space="0" w:color="auto" w:frame="1"/>
              </w:rPr>
            </w:pPr>
            <w:r>
              <w:rPr>
                <w:b/>
                <w:sz w:val="16"/>
                <w:szCs w:val="16"/>
                <w:bdr w:val="none" w:sz="0" w:space="0" w:color="auto" w:frame="1"/>
              </w:rPr>
              <w:t>(2.04%)</w:t>
            </w:r>
          </w:p>
        </w:tc>
      </w:tr>
    </w:tbl>
    <w:p w:rsidR="00931670" w:rsidRDefault="00931670"/>
    <w:sectPr w:rsidR="0093167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4A5"/>
    <w:rsid w:val="005444A5"/>
    <w:rsid w:val="00931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0D1A3F"/>
  <w15:chartTrackingRefBased/>
  <w15:docId w15:val="{4CD7DBBD-C03A-4263-B814-7FDFDCC18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44A5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444A5"/>
    <w:pPr>
      <w:spacing w:after="0" w:line="240" w:lineRule="auto"/>
    </w:pPr>
    <w:rPr>
      <w:rFonts w:ascii="Times New Roman" w:eastAsia="Arial Unicode MS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514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451</Words>
  <Characters>2573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Alabama at Birmingham</Company>
  <LinksUpToDate>false</LinksUpToDate>
  <CharactersWithSpaces>3018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Al-Robaidi, Khaled (Campus)</dc:creator>
  <cp:keywords/>
  <dc:description/>
  <cp:lastModifiedBy>Al-Robaidi, Khaled (Campus)</cp:lastModifiedBy>
  <cp:revision>1</cp:revision>
  <dcterms:created xsi:type="dcterms:W3CDTF">2019-11-15T06:02:00Z</dcterms:created>
  <dcterms:modified xsi:type="dcterms:W3CDTF">2019-11-15T06:05:00Z</dcterms:modified>
</cp:coreProperties>
</file>